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contextualSpacing/>
        <w:jc w:val="center"/>
        <w:spacing w:before="150" w:beforeAutospacing="0" w:after="150" w:afterAutospacing="0"/>
        <w:shd w:val="clear" w:color="auto" w:fill="fcfcfc"/>
        <w:rPr>
          <w:rStyle w:val="85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85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Памятка </w:t>
      </w:r>
      <w:r>
        <w:rPr>
          <w:rStyle w:val="853"/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Style w:val="853"/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pStyle w:val="852"/>
        <w:contextualSpacing/>
        <w:jc w:val="center"/>
        <w:spacing w:before="150" w:beforeAutospacing="0" w:after="150" w:afterAutospacing="0"/>
        <w:shd w:val="clear" w:color="auto" w:fill="fcfcfc"/>
        <w:rPr>
          <w:rStyle w:val="85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85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получения гражданами с инвалидностью по слуху </w:t>
      </w:r>
      <w:r>
        <w:rPr>
          <w:rStyle w:val="853"/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Style w:val="853"/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pStyle w:val="852"/>
        <w:contextualSpacing/>
        <w:jc w:val="center"/>
        <w:spacing w:before="150" w:beforeAutospacing="0" w:after="150" w:afterAutospacing="0"/>
        <w:shd w:val="clear" w:color="auto" w:fill="fcfcfc"/>
        <w:rPr>
          <w:rStyle w:val="85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85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специализированной медицинской помощи</w:t>
      </w:r>
      <w:r>
        <w:rPr>
          <w:rStyle w:val="85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853"/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Style w:val="853"/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52"/>
        <w:contextualSpacing/>
        <w:jc w:val="center"/>
        <w:spacing w:before="150" w:beforeAutospacing="0" w:after="150" w:afterAutospacing="0"/>
        <w:shd w:val="clear" w:color="auto" w:fill="fcfcfc"/>
        <w:rPr>
          <w:rStyle w:val="85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853"/>
          <w:rFonts w:ascii="Times New Roman" w:hAnsi="Times New Roman" w:cs="Times New Roman"/>
          <w:b/>
          <w:bCs/>
          <w:sz w:val="28"/>
          <w:szCs w:val="28"/>
        </w:rPr>
        <w:t xml:space="preserve">по профилю </w:t>
      </w:r>
      <w:r>
        <w:rPr>
          <w:rStyle w:val="853"/>
          <w:rFonts w:ascii="Times New Roman" w:hAnsi="Times New Roman" w:cs="Times New Roman"/>
          <w:b/>
          <w:bCs/>
          <w:sz w:val="28"/>
          <w:szCs w:val="28"/>
        </w:rPr>
        <w:t xml:space="preserve">«сурдология-оториноларингология»</w:t>
      </w:r>
      <w:r>
        <w:rPr>
          <w:rStyle w:val="853"/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 в Ханты-Мансийском автономном округе - Югре</w:t>
      </w:r>
      <w:r>
        <w:rPr>
          <w:rFonts w:ascii="Times New Roman" w:hAnsi="Times New Roman" w:cs="Times New Roman"/>
          <w:b/>
          <w:bCs/>
        </w:rPr>
      </w:r>
      <w:r>
        <w:rPr>
          <w:rStyle w:val="853"/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ind w:firstLine="709"/>
        <w:jc w:val="both"/>
        <w:spacing w:after="0"/>
        <w:rPr>
          <w:rStyle w:val="85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853"/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Style w:val="853"/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Style w:val="853"/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both"/>
        <w:spacing w:after="0"/>
        <w:rPr>
          <w:rStyle w:val="85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853"/>
          <w:rFonts w:ascii="Times New Roman" w:hAnsi="Times New Roman" w:cs="Times New Roman"/>
          <w:b w:val="0"/>
          <w:bCs w:val="0"/>
          <w:sz w:val="28"/>
          <w:szCs w:val="28"/>
        </w:rPr>
        <w:t xml:space="preserve">Оказание специализированной медицинской помощи по профилю </w:t>
      </w:r>
      <w:r>
        <w:rPr>
          <w:rStyle w:val="853"/>
          <w:rFonts w:ascii="Times New Roman" w:hAnsi="Times New Roman" w:cs="Times New Roman"/>
          <w:b w:val="0"/>
          <w:bCs w:val="0"/>
          <w:sz w:val="28"/>
          <w:szCs w:val="28"/>
        </w:rPr>
        <w:t xml:space="preserve">«сурдология-оториноларингология»</w:t>
      </w:r>
      <w:r>
        <w:rPr>
          <w:rStyle w:val="853"/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гражданам </w:t>
      </w:r>
      <w:r>
        <w:rPr>
          <w:rStyle w:val="853"/>
          <w:rFonts w:ascii="Times New Roman" w:hAnsi="Times New Roman" w:cs="Times New Roman"/>
          <w:b w:val="0"/>
          <w:bCs w:val="0"/>
          <w:sz w:val="28"/>
          <w:szCs w:val="28"/>
        </w:rPr>
        <w:t xml:space="preserve">с инвалидностью по слуху осуществляется </w:t>
      </w:r>
      <w:r>
        <w:rPr>
          <w:rStyle w:val="853"/>
          <w:rFonts w:ascii="Times New Roman" w:hAnsi="Times New Roman" w:cs="Times New Roman"/>
          <w:b w:val="0"/>
          <w:bCs w:val="0"/>
          <w:sz w:val="28"/>
          <w:szCs w:val="28"/>
        </w:rPr>
        <w:t xml:space="preserve">в дневном стационаре Сурдологического центра,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на базе бюджетного учреждения Ханты-Мансийского автономного округа – Югры «Сургутская окружная клиническая больница» по адресу: г. Сургут, ул. Энергетиков 24, 2 этаж кабинет 207Б. Схема проезда р</w:t>
      </w:r>
      <w:r>
        <w:rPr>
          <w:rFonts w:ascii="Times New Roman" w:hAnsi="Times New Roman" w:cs="Times New Roman"/>
          <w:sz w:val="28"/>
          <w:szCs w:val="28"/>
        </w:rPr>
        <w:t xml:space="preserve">азмещена на официальном сайте медицинской организации: </w:t>
      </w:r>
      <w:hyperlink r:id="rId8" w:tooltip="https://surgutokb.ru/contact/index.php" w:history="1">
        <w:r>
          <w:rPr>
            <w:rStyle w:val="854"/>
            <w:rFonts w:ascii="Times New Roman" w:hAnsi="Times New Roman" w:cs="Times New Roman"/>
            <w:color w:val="auto"/>
            <w:sz w:val="28"/>
            <w:szCs w:val="28"/>
          </w:rPr>
          <w:t xml:space="preserve">https://surgutokb.ru/contact/index.php</w:t>
        </w:r>
      </w:hyperlink>
      <w:r>
        <w:rPr>
          <w:rStyle w:val="853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Style w:val="853"/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Style w:val="853"/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both"/>
        <w:spacing w:after="0"/>
        <w:rPr>
          <w:rStyle w:val="85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853"/>
          <w:rFonts w:ascii="Times New Roman" w:hAnsi="Times New Roman" w:cs="Times New Roman"/>
          <w:b w:val="0"/>
          <w:bCs w:val="0"/>
          <w:sz w:val="28"/>
          <w:szCs w:val="28"/>
        </w:rPr>
        <w:t xml:space="preserve">Госпитализация пациентов для оказания специализированной меди</w:t>
      </w:r>
      <w:r>
        <w:rPr>
          <w:rStyle w:val="853"/>
          <w:rFonts w:ascii="Times New Roman" w:hAnsi="Times New Roman" w:cs="Times New Roman"/>
          <w:b w:val="0"/>
          <w:bCs w:val="0"/>
          <w:sz w:val="28"/>
          <w:szCs w:val="28"/>
        </w:rPr>
        <w:t xml:space="preserve">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53"/>
          <w:rFonts w:ascii="Times New Roman" w:hAnsi="Times New Roman" w:cs="Times New Roman"/>
          <w:b w:val="0"/>
          <w:bCs w:val="0"/>
          <w:sz w:val="28"/>
          <w:szCs w:val="28"/>
        </w:rPr>
        <w:t xml:space="preserve">по профилю </w:t>
      </w:r>
      <w:r>
        <w:rPr>
          <w:rStyle w:val="853"/>
          <w:rFonts w:ascii="Times New Roman" w:hAnsi="Times New Roman" w:cs="Times New Roman"/>
          <w:b w:val="0"/>
          <w:bCs w:val="0"/>
          <w:sz w:val="28"/>
          <w:szCs w:val="28"/>
        </w:rPr>
        <w:t xml:space="preserve">«сурдология-оториноларингология»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направления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853"/>
          <w:rFonts w:ascii="Times New Roman" w:hAnsi="Times New Roman" w:cs="Times New Roman"/>
          <w:b w:val="0"/>
          <w:bCs w:val="0"/>
          <w:sz w:val="28"/>
          <w:szCs w:val="28"/>
        </w:rPr>
        <w:t xml:space="preserve">выданного</w:t>
      </w:r>
      <w:r>
        <w:rPr>
          <w:rStyle w:val="853"/>
          <w:rFonts w:ascii="Times New Roman" w:hAnsi="Times New Roman" w:cs="Times New Roman"/>
          <w:b w:val="0"/>
          <w:bCs w:val="0"/>
          <w:sz w:val="28"/>
          <w:szCs w:val="28"/>
        </w:rPr>
        <w:t xml:space="preserve"> врачом сурдологом-оториноларингологом Сурдологического центра. </w:t>
      </w:r>
      <w:r>
        <w:rPr>
          <w:rFonts w:ascii="Times New Roman" w:hAnsi="Times New Roman" w:cs="Times New Roman"/>
        </w:rPr>
      </w:r>
      <w:r>
        <w:rPr>
          <w:rStyle w:val="853"/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853"/>
          <w:rFonts w:ascii="Times New Roman" w:hAnsi="Times New Roman" w:cs="Times New Roman"/>
          <w:b w:val="0"/>
          <w:bCs w:val="0"/>
          <w:sz w:val="28"/>
          <w:szCs w:val="28"/>
        </w:rPr>
        <w:t xml:space="preserve">Запись на прием граждан с инвалидностью по слуху на прием к врачу сурдологу-оториноларингологу для получения специализированно</w:t>
      </w:r>
      <w:r>
        <w:rPr>
          <w:rStyle w:val="853"/>
          <w:rFonts w:ascii="Times New Roman" w:hAnsi="Times New Roman" w:cs="Times New Roman"/>
          <w:b w:val="0"/>
          <w:bCs w:val="0"/>
          <w:sz w:val="28"/>
          <w:szCs w:val="28"/>
        </w:rPr>
        <w:t xml:space="preserve">й медицинской помощи в дневном стационаре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вайбер-чате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Сурдологического центра</w:t>
      </w:r>
      <w:r>
        <w:rPr>
          <w:rFonts w:ascii="Times New Roman" w:hAnsi="Times New Roman" w:cs="Times New Roman"/>
          <w:sz w:val="28"/>
          <w:szCs w:val="28"/>
        </w:rPr>
        <w:t xml:space="preserve">: +7 951 974 55 95.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речевого процессора производится по истечении 5 лет со дня предшествующей установки пациенту речевого процессора системы кохлеарной имплантации или с</w:t>
      </w:r>
      <w:r>
        <w:rPr>
          <w:rFonts w:ascii="Times New Roman" w:hAnsi="Times New Roman" w:cs="Times New Roman"/>
          <w:sz w:val="28"/>
          <w:szCs w:val="28"/>
        </w:rPr>
        <w:t xml:space="preserve">о дня последней замены речевого процессора.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медицинской реабилитации с заменой речевого процессора оказывается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заявления пациента или представителя несовершеннолетнего пациента не позднее 30 апр</w:t>
      </w:r>
      <w:r>
        <w:rPr>
          <w:rFonts w:ascii="Times New Roman" w:hAnsi="Times New Roman" w:cs="Times New Roman"/>
          <w:sz w:val="28"/>
          <w:szCs w:val="28"/>
        </w:rPr>
        <w:t xml:space="preserve">еля предшествующего замене года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 на замену речевого процессора необходимо выслать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на электронную почту Сурдологического центра или принести лично.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дневного стационара </w:t>
      </w:r>
      <w:r>
        <w:rPr>
          <w:rFonts w:ascii="Times New Roman" w:hAnsi="Times New Roman" w:cs="Times New Roman"/>
          <w:sz w:val="28"/>
          <w:szCs w:val="28"/>
        </w:rPr>
        <w:t xml:space="preserve">Сурдологического центра</w:t>
      </w:r>
      <w:r>
        <w:rPr>
          <w:rFonts w:ascii="Times New Roman" w:hAnsi="Times New Roman" w:cs="Times New Roman"/>
          <w:sz w:val="28"/>
          <w:szCs w:val="28"/>
        </w:rPr>
        <w:t xml:space="preserve">: </w:t>
        <w:br/>
        <w:t xml:space="preserve">+7 (3462) 94 38 03, +7 951 974 55 95 (вайбер-чат</w:t>
      </w:r>
      <w:r>
        <w:rPr>
          <w:rFonts w:ascii="Times New Roman" w:hAnsi="Times New Roman" w:cs="Times New Roman"/>
          <w:sz w:val="28"/>
          <w:szCs w:val="28"/>
        </w:rPr>
        <w:t xml:space="preserve"> Сурдологический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Сурдологического центра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tooltip="http://centrsurdology@surgutokb.ru" w:history="1">
        <w:r>
          <w:rPr>
            <w:rStyle w:val="854"/>
            <w:rFonts w:ascii="Times New Roman" w:hAnsi="Times New Roman" w:cs="Times New Roman"/>
            <w:color w:val="auto"/>
            <w:sz w:val="28"/>
            <w:szCs w:val="28"/>
          </w:rPr>
          <w:t xml:space="preserve">centrsurdology@surgutokb.ru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Для получени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Style w:val="853"/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специализированной медицинской помощи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за пределами автономного округа запись пациентов 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на сайтах медицинских организаций: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Федеральное государственное бюджетное учреждение «Национальный медицинский исследовательский центр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оториноларингологии Федерального медико-биологического агентства"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(</w:t>
      </w:r>
      <w:hyperlink r:id="rId10" w:tooltip="http://otolar-centre.ru/" w:history="1">
        <w:r>
          <w:rPr>
            <w:rStyle w:val="854"/>
            <w:rFonts w:ascii="Times New Roman" w:hAnsi="Times New Roman" w:cs="Times New Roman"/>
            <w:color w:val="auto"/>
            <w:sz w:val="28"/>
            <w:szCs w:val="28"/>
            <w:highlight w:val="white"/>
          </w:rPr>
          <w:t xml:space="preserve">http://otolar-centre.ru/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),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Федеральное государственное бюджетное учреждение «Центр Реабилитации (для детей с нарушением слуха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(</w:t>
      </w:r>
      <w:hyperlink r:id="rId11" w:tooltip="http://fgbucr.ru/" w:history="1">
        <w:r>
          <w:rPr>
            <w:rStyle w:val="854"/>
            <w:rFonts w:ascii="Times New Roman" w:hAnsi="Times New Roman" w:cs="Times New Roman"/>
            <w:color w:val="auto"/>
            <w:sz w:val="28"/>
            <w:szCs w:val="28"/>
            <w:highlight w:val="white"/>
          </w:rPr>
          <w:t xml:space="preserve">http://fgbucr.ru/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Санкт-Петербургский научно-исследовательский институт уха, горла, носа и речи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Министерства Здравоохранения Российской Федерации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(https://lornii.ru).</w:t>
      </w: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дополнительным вопросам оказания </w:t>
      </w:r>
      <w:r>
        <w:rPr>
          <w:rStyle w:val="853"/>
          <w:rFonts w:ascii="Times New Roman" w:hAnsi="Times New Roman" w:cs="Times New Roman"/>
          <w:b w:val="0"/>
          <w:bCs w:val="0"/>
          <w:sz w:val="28"/>
          <w:szCs w:val="28"/>
        </w:rPr>
        <w:t xml:space="preserve">специализированной медицинской помощи по профилю </w:t>
      </w:r>
      <w:r>
        <w:rPr>
          <w:rStyle w:val="853"/>
          <w:rFonts w:ascii="Times New Roman" w:hAnsi="Times New Roman" w:cs="Times New Roman"/>
          <w:b w:val="0"/>
          <w:bCs w:val="0"/>
          <w:sz w:val="28"/>
          <w:szCs w:val="28"/>
        </w:rPr>
        <w:t xml:space="preserve">«сурдология-оториноларингология»</w:t>
      </w:r>
      <w:r>
        <w:rPr>
          <w:rFonts w:ascii="Times New Roman" w:hAnsi="Times New Roman" w:cs="Times New Roman"/>
          <w:sz w:val="28"/>
          <w:szCs w:val="28"/>
        </w:rPr>
        <w:t xml:space="preserve"> обращаться к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С</w:t>
      </w:r>
      <w:r>
        <w:rPr>
          <w:rFonts w:ascii="Times New Roman" w:hAnsi="Times New Roman" w:cs="Times New Roman"/>
          <w:sz w:val="28"/>
          <w:szCs w:val="28"/>
        </w:rPr>
        <w:t xml:space="preserve">урдологическим центром Васильевой Елене Николаевне, </w:t>
      </w:r>
      <w:r>
        <w:rPr>
          <w:rFonts w:ascii="Times New Roman" w:hAnsi="Times New Roman" w:cs="Times New Roman"/>
          <w:sz w:val="28"/>
          <w:szCs w:val="28"/>
        </w:rPr>
        <w:t xml:space="preserve">телефон</w:t>
      </w:r>
      <w:r>
        <w:rPr>
          <w:rFonts w:ascii="Times New Roman" w:hAnsi="Times New Roman" w:cs="Times New Roman"/>
          <w:sz w:val="28"/>
          <w:szCs w:val="28"/>
        </w:rPr>
        <w:t xml:space="preserve">: +7 (3462) 95 04 64, электронная почта: </w:t>
      </w:r>
      <w:hyperlink r:id="rId12" w:tooltip="mailto:VasilevaEN@surgutokb.ru" w:history="1">
        <w:r>
          <w:rPr>
            <w:rStyle w:val="854"/>
            <w:rFonts w:ascii="Times New Roman" w:hAnsi="Times New Roman" w:cs="Times New Roman"/>
            <w:color w:val="auto"/>
            <w:sz w:val="28"/>
            <w:szCs w:val="28"/>
          </w:rPr>
          <w:t xml:space="preserve">VasilevaEN@surgutokb.ru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:color w:val="ff0000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</w:r>
      <w:bookmarkStart w:id="0" w:name="_GoBack"/>
      <w:r>
        <w:rPr>
          <w:rFonts w:ascii="Times New Roman" w:hAnsi="Times New Roman" w:cs="Times New Roman"/>
        </w:rPr>
      </w:r>
      <w:bookmarkEnd w:id="0"/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Heading 1 Char"/>
    <w:basedOn w:val="681"/>
    <w:link w:val="672"/>
    <w:uiPriority w:val="9"/>
    <w:rPr>
      <w:rFonts w:ascii="Arial" w:hAnsi="Arial" w:eastAsia="Arial" w:cs="Arial"/>
      <w:sz w:val="40"/>
      <w:szCs w:val="40"/>
    </w:rPr>
  </w:style>
  <w:style w:type="character" w:styleId="655">
    <w:name w:val="Heading 2 Char"/>
    <w:basedOn w:val="681"/>
    <w:link w:val="673"/>
    <w:uiPriority w:val="9"/>
    <w:rPr>
      <w:rFonts w:ascii="Arial" w:hAnsi="Arial" w:eastAsia="Arial" w:cs="Arial"/>
      <w:sz w:val="34"/>
    </w:rPr>
  </w:style>
  <w:style w:type="character" w:styleId="656">
    <w:name w:val="Heading 3 Char"/>
    <w:basedOn w:val="681"/>
    <w:link w:val="674"/>
    <w:uiPriority w:val="9"/>
    <w:rPr>
      <w:rFonts w:ascii="Arial" w:hAnsi="Arial" w:eastAsia="Arial" w:cs="Arial"/>
      <w:sz w:val="30"/>
      <w:szCs w:val="30"/>
    </w:rPr>
  </w:style>
  <w:style w:type="character" w:styleId="657">
    <w:name w:val="Heading 4 Char"/>
    <w:basedOn w:val="681"/>
    <w:link w:val="675"/>
    <w:uiPriority w:val="9"/>
    <w:rPr>
      <w:rFonts w:ascii="Arial" w:hAnsi="Arial" w:eastAsia="Arial" w:cs="Arial"/>
      <w:b/>
      <w:bCs/>
      <w:sz w:val="26"/>
      <w:szCs w:val="26"/>
    </w:rPr>
  </w:style>
  <w:style w:type="character" w:styleId="658">
    <w:name w:val="Heading 5 Char"/>
    <w:basedOn w:val="681"/>
    <w:link w:val="676"/>
    <w:uiPriority w:val="9"/>
    <w:rPr>
      <w:rFonts w:ascii="Arial" w:hAnsi="Arial" w:eastAsia="Arial" w:cs="Arial"/>
      <w:b/>
      <w:bCs/>
      <w:sz w:val="24"/>
      <w:szCs w:val="24"/>
    </w:rPr>
  </w:style>
  <w:style w:type="character" w:styleId="659">
    <w:name w:val="Heading 6 Char"/>
    <w:basedOn w:val="681"/>
    <w:link w:val="677"/>
    <w:uiPriority w:val="9"/>
    <w:rPr>
      <w:rFonts w:ascii="Arial" w:hAnsi="Arial" w:eastAsia="Arial" w:cs="Arial"/>
      <w:b/>
      <w:bCs/>
      <w:sz w:val="22"/>
      <w:szCs w:val="22"/>
    </w:rPr>
  </w:style>
  <w:style w:type="character" w:styleId="660">
    <w:name w:val="Heading 7 Char"/>
    <w:basedOn w:val="681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8 Char"/>
    <w:basedOn w:val="681"/>
    <w:link w:val="679"/>
    <w:uiPriority w:val="9"/>
    <w:rPr>
      <w:rFonts w:ascii="Arial" w:hAnsi="Arial" w:eastAsia="Arial" w:cs="Arial"/>
      <w:i/>
      <w:iCs/>
      <w:sz w:val="22"/>
      <w:szCs w:val="22"/>
    </w:rPr>
  </w:style>
  <w:style w:type="character" w:styleId="662">
    <w:name w:val="Heading 9 Char"/>
    <w:basedOn w:val="681"/>
    <w:link w:val="680"/>
    <w:uiPriority w:val="9"/>
    <w:rPr>
      <w:rFonts w:ascii="Arial" w:hAnsi="Arial" w:eastAsia="Arial" w:cs="Arial"/>
      <w:i/>
      <w:iCs/>
      <w:sz w:val="21"/>
      <w:szCs w:val="21"/>
    </w:rPr>
  </w:style>
  <w:style w:type="character" w:styleId="663">
    <w:name w:val="Title Char"/>
    <w:basedOn w:val="681"/>
    <w:link w:val="695"/>
    <w:uiPriority w:val="10"/>
    <w:rPr>
      <w:sz w:val="48"/>
      <w:szCs w:val="48"/>
    </w:rPr>
  </w:style>
  <w:style w:type="character" w:styleId="664">
    <w:name w:val="Subtitle Char"/>
    <w:basedOn w:val="681"/>
    <w:link w:val="697"/>
    <w:uiPriority w:val="11"/>
    <w:rPr>
      <w:sz w:val="24"/>
      <w:szCs w:val="24"/>
    </w:rPr>
  </w:style>
  <w:style w:type="character" w:styleId="665">
    <w:name w:val="Quote Char"/>
    <w:link w:val="699"/>
    <w:uiPriority w:val="29"/>
    <w:rPr>
      <w:i/>
    </w:rPr>
  </w:style>
  <w:style w:type="character" w:styleId="666">
    <w:name w:val="Intense Quote Char"/>
    <w:link w:val="701"/>
    <w:uiPriority w:val="30"/>
    <w:rPr>
      <w:i/>
    </w:rPr>
  </w:style>
  <w:style w:type="character" w:styleId="667">
    <w:name w:val="Header Char"/>
    <w:basedOn w:val="681"/>
    <w:link w:val="703"/>
    <w:uiPriority w:val="99"/>
  </w:style>
  <w:style w:type="character" w:styleId="668">
    <w:name w:val="Caption Char"/>
    <w:basedOn w:val="707"/>
    <w:link w:val="705"/>
    <w:uiPriority w:val="99"/>
  </w:style>
  <w:style w:type="character" w:styleId="669">
    <w:name w:val="Footnote Text Char"/>
    <w:link w:val="835"/>
    <w:uiPriority w:val="99"/>
    <w:rPr>
      <w:sz w:val="18"/>
    </w:rPr>
  </w:style>
  <w:style w:type="character" w:styleId="670">
    <w:name w:val="Endnote Text Char"/>
    <w:link w:val="838"/>
    <w:uiPriority w:val="99"/>
    <w:rPr>
      <w:sz w:val="20"/>
    </w:rPr>
  </w:style>
  <w:style w:type="paragraph" w:styleId="671" w:default="1">
    <w:name w:val="Normal"/>
    <w:qFormat/>
  </w:style>
  <w:style w:type="paragraph" w:styleId="672">
    <w:name w:val="Heading 1"/>
    <w:basedOn w:val="671"/>
    <w:next w:val="671"/>
    <w:link w:val="68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73">
    <w:name w:val="Heading 2"/>
    <w:basedOn w:val="671"/>
    <w:next w:val="671"/>
    <w:link w:val="68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74">
    <w:name w:val="Heading 3"/>
    <w:basedOn w:val="671"/>
    <w:next w:val="671"/>
    <w:link w:val="68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75">
    <w:name w:val="Heading 4"/>
    <w:basedOn w:val="671"/>
    <w:next w:val="671"/>
    <w:link w:val="68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671"/>
    <w:next w:val="671"/>
    <w:link w:val="68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7">
    <w:name w:val="Heading 6"/>
    <w:basedOn w:val="671"/>
    <w:next w:val="671"/>
    <w:link w:val="68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78">
    <w:name w:val="Heading 7"/>
    <w:basedOn w:val="671"/>
    <w:next w:val="671"/>
    <w:link w:val="69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79">
    <w:name w:val="Heading 8"/>
    <w:basedOn w:val="671"/>
    <w:next w:val="671"/>
    <w:link w:val="69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80">
    <w:name w:val="Heading 9"/>
    <w:basedOn w:val="671"/>
    <w:next w:val="671"/>
    <w:link w:val="69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Заголовок 1 Знак"/>
    <w:basedOn w:val="681"/>
    <w:link w:val="672"/>
    <w:uiPriority w:val="9"/>
    <w:rPr>
      <w:rFonts w:ascii="Arial" w:hAnsi="Arial" w:eastAsia="Arial" w:cs="Arial"/>
      <w:sz w:val="40"/>
      <w:szCs w:val="40"/>
    </w:rPr>
  </w:style>
  <w:style w:type="character" w:styleId="685" w:customStyle="1">
    <w:name w:val="Заголовок 2 Знак"/>
    <w:basedOn w:val="681"/>
    <w:link w:val="673"/>
    <w:uiPriority w:val="9"/>
    <w:rPr>
      <w:rFonts w:ascii="Arial" w:hAnsi="Arial" w:eastAsia="Arial" w:cs="Arial"/>
      <w:sz w:val="34"/>
    </w:rPr>
  </w:style>
  <w:style w:type="character" w:styleId="686" w:customStyle="1">
    <w:name w:val="Заголовок 3 Знак"/>
    <w:basedOn w:val="681"/>
    <w:link w:val="674"/>
    <w:uiPriority w:val="9"/>
    <w:rPr>
      <w:rFonts w:ascii="Arial" w:hAnsi="Arial" w:eastAsia="Arial" w:cs="Arial"/>
      <w:sz w:val="30"/>
      <w:szCs w:val="30"/>
    </w:rPr>
  </w:style>
  <w:style w:type="character" w:styleId="687" w:customStyle="1">
    <w:name w:val="Заголовок 4 Знак"/>
    <w:basedOn w:val="681"/>
    <w:link w:val="675"/>
    <w:uiPriority w:val="9"/>
    <w:rPr>
      <w:rFonts w:ascii="Arial" w:hAnsi="Arial" w:eastAsia="Arial" w:cs="Arial"/>
      <w:b/>
      <w:bCs/>
      <w:sz w:val="26"/>
      <w:szCs w:val="26"/>
    </w:rPr>
  </w:style>
  <w:style w:type="character" w:styleId="688" w:customStyle="1">
    <w:name w:val="Заголовок 5 Знак"/>
    <w:basedOn w:val="681"/>
    <w:link w:val="676"/>
    <w:uiPriority w:val="9"/>
    <w:rPr>
      <w:rFonts w:ascii="Arial" w:hAnsi="Arial" w:eastAsia="Arial" w:cs="Arial"/>
      <w:b/>
      <w:bCs/>
      <w:sz w:val="24"/>
      <w:szCs w:val="24"/>
    </w:rPr>
  </w:style>
  <w:style w:type="character" w:styleId="689" w:customStyle="1">
    <w:name w:val="Заголовок 6 Знак"/>
    <w:basedOn w:val="681"/>
    <w:link w:val="677"/>
    <w:uiPriority w:val="9"/>
    <w:rPr>
      <w:rFonts w:ascii="Arial" w:hAnsi="Arial" w:eastAsia="Arial" w:cs="Arial"/>
      <w:b/>
      <w:bCs/>
      <w:sz w:val="22"/>
      <w:szCs w:val="22"/>
    </w:rPr>
  </w:style>
  <w:style w:type="character" w:styleId="690" w:customStyle="1">
    <w:name w:val="Заголовок 7 Знак"/>
    <w:basedOn w:val="681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1" w:customStyle="1">
    <w:name w:val="Заголовок 8 Знак"/>
    <w:basedOn w:val="681"/>
    <w:link w:val="679"/>
    <w:uiPriority w:val="9"/>
    <w:rPr>
      <w:rFonts w:ascii="Arial" w:hAnsi="Arial" w:eastAsia="Arial" w:cs="Arial"/>
      <w:i/>
      <w:iCs/>
      <w:sz w:val="22"/>
      <w:szCs w:val="22"/>
    </w:rPr>
  </w:style>
  <w:style w:type="character" w:styleId="692" w:customStyle="1">
    <w:name w:val="Заголовок 9 Знак"/>
    <w:basedOn w:val="681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93">
    <w:name w:val="List Paragraph"/>
    <w:basedOn w:val="671"/>
    <w:uiPriority w:val="34"/>
    <w:qFormat/>
    <w:pPr>
      <w:contextualSpacing/>
      <w:ind w:left="720"/>
    </w:pPr>
  </w:style>
  <w:style w:type="paragraph" w:styleId="694">
    <w:name w:val="No Spacing"/>
    <w:uiPriority w:val="1"/>
    <w:qFormat/>
    <w:pPr>
      <w:spacing w:after="0" w:line="240" w:lineRule="auto"/>
    </w:pPr>
  </w:style>
  <w:style w:type="paragraph" w:styleId="695">
    <w:name w:val="Title"/>
    <w:basedOn w:val="671"/>
    <w:next w:val="671"/>
    <w:link w:val="696"/>
    <w:uiPriority w:val="10"/>
    <w:qFormat/>
    <w:pPr>
      <w:contextualSpacing/>
      <w:spacing w:before="300"/>
    </w:pPr>
    <w:rPr>
      <w:sz w:val="48"/>
      <w:szCs w:val="48"/>
    </w:rPr>
  </w:style>
  <w:style w:type="character" w:styleId="696" w:customStyle="1">
    <w:name w:val="Название Знак"/>
    <w:basedOn w:val="681"/>
    <w:link w:val="695"/>
    <w:uiPriority w:val="10"/>
    <w:rPr>
      <w:sz w:val="48"/>
      <w:szCs w:val="48"/>
    </w:rPr>
  </w:style>
  <w:style w:type="paragraph" w:styleId="697">
    <w:name w:val="Subtitle"/>
    <w:basedOn w:val="671"/>
    <w:next w:val="671"/>
    <w:link w:val="698"/>
    <w:uiPriority w:val="11"/>
    <w:qFormat/>
    <w:pPr>
      <w:spacing w:before="200"/>
    </w:pPr>
    <w:rPr>
      <w:sz w:val="24"/>
      <w:szCs w:val="24"/>
    </w:rPr>
  </w:style>
  <w:style w:type="character" w:styleId="698" w:customStyle="1">
    <w:name w:val="Подзаголовок Знак"/>
    <w:basedOn w:val="681"/>
    <w:link w:val="697"/>
    <w:uiPriority w:val="11"/>
    <w:rPr>
      <w:sz w:val="24"/>
      <w:szCs w:val="24"/>
    </w:rPr>
  </w:style>
  <w:style w:type="paragraph" w:styleId="699">
    <w:name w:val="Quote"/>
    <w:basedOn w:val="671"/>
    <w:next w:val="671"/>
    <w:link w:val="700"/>
    <w:uiPriority w:val="29"/>
    <w:qFormat/>
    <w:pPr>
      <w:ind w:left="720" w:right="720"/>
    </w:pPr>
    <w:rPr>
      <w:i/>
    </w:rPr>
  </w:style>
  <w:style w:type="character" w:styleId="700" w:customStyle="1">
    <w:name w:val="Цитата 2 Знак"/>
    <w:link w:val="699"/>
    <w:uiPriority w:val="29"/>
    <w:rPr>
      <w:i/>
    </w:rPr>
  </w:style>
  <w:style w:type="paragraph" w:styleId="701">
    <w:name w:val="Intense Quote"/>
    <w:basedOn w:val="671"/>
    <w:next w:val="671"/>
    <w:link w:val="70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 w:customStyle="1">
    <w:name w:val="Выделенная цитата Знак"/>
    <w:link w:val="701"/>
    <w:uiPriority w:val="30"/>
    <w:rPr>
      <w:i/>
    </w:rPr>
  </w:style>
  <w:style w:type="paragraph" w:styleId="703">
    <w:name w:val="Header"/>
    <w:basedOn w:val="671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 w:customStyle="1">
    <w:name w:val="Верхний колонтитул Знак"/>
    <w:basedOn w:val="681"/>
    <w:link w:val="703"/>
    <w:uiPriority w:val="99"/>
  </w:style>
  <w:style w:type="paragraph" w:styleId="705">
    <w:name w:val="Footer"/>
    <w:basedOn w:val="671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basedOn w:val="681"/>
    <w:uiPriority w:val="99"/>
  </w:style>
  <w:style w:type="paragraph" w:styleId="707">
    <w:name w:val="Caption"/>
    <w:basedOn w:val="671"/>
    <w:next w:val="67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08" w:customStyle="1">
    <w:name w:val="Нижний колонтитул Знак"/>
    <w:link w:val="705"/>
    <w:uiPriority w:val="99"/>
  </w:style>
  <w:style w:type="table" w:styleId="709">
    <w:name w:val="Table Grid"/>
    <w:basedOn w:val="68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0" w:customStyle="1">
    <w:name w:val="Table Grid Light"/>
    <w:basedOn w:val="68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1" w:customStyle="1">
    <w:name w:val="Plain Table 1"/>
    <w:basedOn w:val="68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Plain Table 2"/>
    <w:basedOn w:val="68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3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Plain Table 4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Plain Table 5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1 Light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4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 w:customStyle="1">
    <w:name w:val="Grid Table 4 - Accent 1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9" w:customStyle="1">
    <w:name w:val="Grid Table 4 - Accent 2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0" w:customStyle="1">
    <w:name w:val="Grid Table 4 - Accent 3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1" w:customStyle="1">
    <w:name w:val="Grid Table 4 - Accent 4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2" w:customStyle="1">
    <w:name w:val="Grid Table 4 - Accent 5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3" w:customStyle="1">
    <w:name w:val="Grid Table 4 - Accent 6"/>
    <w:basedOn w:val="6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4" w:customStyle="1">
    <w:name w:val="Grid Table 5 Dark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6 Colorful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3" w:customStyle="1">
    <w:name w:val="Grid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4" w:customStyle="1">
    <w:name w:val="Grid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5" w:customStyle="1">
    <w:name w:val="Grid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6" w:customStyle="1">
    <w:name w:val="Grid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Grid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Grid Table 7 Colorful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1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2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3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4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5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6"/>
    <w:basedOn w:val="6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9" w:customStyle="1">
    <w:name w:val="List Table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5 Dark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6 Colorful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1" w:customStyle="1">
    <w:name w:val="List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2" w:customStyle="1">
    <w:name w:val="List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3" w:customStyle="1">
    <w:name w:val="List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4" w:customStyle="1">
    <w:name w:val="List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5" w:customStyle="1">
    <w:name w:val="List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6" w:customStyle="1">
    <w:name w:val="List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7" w:customStyle="1">
    <w:name w:val="List Table 7 Colorful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ned - Accent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Lined - Accent 1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6" w:customStyle="1">
    <w:name w:val="Lined - Accent 2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7" w:customStyle="1">
    <w:name w:val="Lined - Accent 3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8" w:customStyle="1">
    <w:name w:val="Lined - Accent 4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9" w:customStyle="1">
    <w:name w:val="Lined - Accent 5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0" w:customStyle="1">
    <w:name w:val="Lined - Accent 6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1" w:customStyle="1">
    <w:name w:val="Bordered &amp; Lined - Accent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Bordered &amp; Lined - Accent 1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3" w:customStyle="1">
    <w:name w:val="Bordered &amp; Lined - Accent 2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4" w:customStyle="1">
    <w:name w:val="Bordered &amp; Lined - Accent 3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5" w:customStyle="1">
    <w:name w:val="Bordered &amp; Lined - Accent 4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6" w:customStyle="1">
    <w:name w:val="Bordered &amp; Lined - Accent 5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7" w:customStyle="1">
    <w:name w:val="Bordered &amp; Lined - Accent 6"/>
    <w:basedOn w:val="6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8" w:customStyle="1">
    <w:name w:val="Bordered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9" w:customStyle="1">
    <w:name w:val="Bordered - Accent 1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0" w:customStyle="1">
    <w:name w:val="Bordered - Accent 2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1" w:customStyle="1">
    <w:name w:val="Bordered - Accent 3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2" w:customStyle="1">
    <w:name w:val="Bordered - Accent 4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3" w:customStyle="1">
    <w:name w:val="Bordered - Accent 5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4" w:customStyle="1">
    <w:name w:val="Bordered - Accent 6"/>
    <w:basedOn w:val="6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35">
    <w:name w:val="footnote text"/>
    <w:basedOn w:val="671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 w:customStyle="1">
    <w:name w:val="Текст сноски Знак"/>
    <w:link w:val="835"/>
    <w:uiPriority w:val="99"/>
    <w:rPr>
      <w:sz w:val="18"/>
    </w:rPr>
  </w:style>
  <w:style w:type="character" w:styleId="837">
    <w:name w:val="footnote reference"/>
    <w:basedOn w:val="681"/>
    <w:uiPriority w:val="99"/>
    <w:unhideWhenUsed/>
    <w:rPr>
      <w:vertAlign w:val="superscript"/>
    </w:rPr>
  </w:style>
  <w:style w:type="paragraph" w:styleId="838">
    <w:name w:val="endnote text"/>
    <w:basedOn w:val="671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 w:customStyle="1">
    <w:name w:val="Текст концевой сноски Знак"/>
    <w:link w:val="838"/>
    <w:uiPriority w:val="99"/>
    <w:rPr>
      <w:sz w:val="20"/>
    </w:rPr>
  </w:style>
  <w:style w:type="character" w:styleId="840">
    <w:name w:val="endnote reference"/>
    <w:basedOn w:val="681"/>
    <w:uiPriority w:val="99"/>
    <w:semiHidden/>
    <w:unhideWhenUsed/>
    <w:rPr>
      <w:vertAlign w:val="superscript"/>
    </w:rPr>
  </w:style>
  <w:style w:type="paragraph" w:styleId="841">
    <w:name w:val="toc 1"/>
    <w:basedOn w:val="671"/>
    <w:next w:val="671"/>
    <w:uiPriority w:val="39"/>
    <w:unhideWhenUsed/>
    <w:pPr>
      <w:spacing w:after="57"/>
    </w:pPr>
  </w:style>
  <w:style w:type="paragraph" w:styleId="842">
    <w:name w:val="toc 2"/>
    <w:basedOn w:val="671"/>
    <w:next w:val="671"/>
    <w:uiPriority w:val="39"/>
    <w:unhideWhenUsed/>
    <w:pPr>
      <w:ind w:left="283"/>
      <w:spacing w:after="57"/>
    </w:pPr>
  </w:style>
  <w:style w:type="paragraph" w:styleId="843">
    <w:name w:val="toc 3"/>
    <w:basedOn w:val="671"/>
    <w:next w:val="671"/>
    <w:uiPriority w:val="39"/>
    <w:unhideWhenUsed/>
    <w:pPr>
      <w:ind w:left="567"/>
      <w:spacing w:after="57"/>
    </w:pPr>
  </w:style>
  <w:style w:type="paragraph" w:styleId="844">
    <w:name w:val="toc 4"/>
    <w:basedOn w:val="671"/>
    <w:next w:val="671"/>
    <w:uiPriority w:val="39"/>
    <w:unhideWhenUsed/>
    <w:pPr>
      <w:ind w:left="850"/>
      <w:spacing w:after="57"/>
    </w:pPr>
  </w:style>
  <w:style w:type="paragraph" w:styleId="845">
    <w:name w:val="toc 5"/>
    <w:basedOn w:val="671"/>
    <w:next w:val="671"/>
    <w:uiPriority w:val="39"/>
    <w:unhideWhenUsed/>
    <w:pPr>
      <w:ind w:left="1134"/>
      <w:spacing w:after="57"/>
    </w:pPr>
  </w:style>
  <w:style w:type="paragraph" w:styleId="846">
    <w:name w:val="toc 6"/>
    <w:basedOn w:val="671"/>
    <w:next w:val="671"/>
    <w:uiPriority w:val="39"/>
    <w:unhideWhenUsed/>
    <w:pPr>
      <w:ind w:left="1417"/>
      <w:spacing w:after="57"/>
    </w:pPr>
  </w:style>
  <w:style w:type="paragraph" w:styleId="847">
    <w:name w:val="toc 7"/>
    <w:basedOn w:val="671"/>
    <w:next w:val="671"/>
    <w:uiPriority w:val="39"/>
    <w:unhideWhenUsed/>
    <w:pPr>
      <w:ind w:left="1701"/>
      <w:spacing w:after="57"/>
    </w:pPr>
  </w:style>
  <w:style w:type="paragraph" w:styleId="848">
    <w:name w:val="toc 8"/>
    <w:basedOn w:val="671"/>
    <w:next w:val="671"/>
    <w:uiPriority w:val="39"/>
    <w:unhideWhenUsed/>
    <w:pPr>
      <w:ind w:left="1984"/>
      <w:spacing w:after="57"/>
    </w:pPr>
  </w:style>
  <w:style w:type="paragraph" w:styleId="849">
    <w:name w:val="toc 9"/>
    <w:basedOn w:val="671"/>
    <w:next w:val="671"/>
    <w:uiPriority w:val="39"/>
    <w:unhideWhenUsed/>
    <w:pPr>
      <w:ind w:left="2268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671"/>
    <w:next w:val="671"/>
    <w:uiPriority w:val="99"/>
    <w:unhideWhenUsed/>
    <w:pPr>
      <w:spacing w:after="0"/>
    </w:pPr>
  </w:style>
  <w:style w:type="paragraph" w:styleId="852">
    <w:name w:val="Normal (Web)"/>
    <w:basedOn w:val="67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3">
    <w:name w:val="Strong"/>
    <w:basedOn w:val="681"/>
    <w:uiPriority w:val="22"/>
    <w:qFormat/>
    <w:rPr>
      <w:b/>
      <w:bCs/>
    </w:rPr>
  </w:style>
  <w:style w:type="character" w:styleId="854">
    <w:name w:val="Hyperlink"/>
    <w:basedOn w:val="681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surgutokb.ru/contact/index.php" TargetMode="External"/><Relationship Id="rId9" Type="http://schemas.openxmlformats.org/officeDocument/2006/relationships/hyperlink" Target="http://centrsurdology@surgutokb.ru" TargetMode="External"/><Relationship Id="rId10" Type="http://schemas.openxmlformats.org/officeDocument/2006/relationships/hyperlink" Target="http://otolar-centre.ru/" TargetMode="External"/><Relationship Id="rId11" Type="http://schemas.openxmlformats.org/officeDocument/2006/relationships/hyperlink" Target="http://fgbucr.ru/" TargetMode="External"/><Relationship Id="rId12" Type="http://schemas.openxmlformats.org/officeDocument/2006/relationships/hyperlink" Target="mailto:VasilevaEN@surgutok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vasilevaen</dc:creator>
  <cp:revision>5</cp:revision>
  <dcterms:created xsi:type="dcterms:W3CDTF">2023-12-16T04:52:00Z</dcterms:created>
  <dcterms:modified xsi:type="dcterms:W3CDTF">2023-12-18T10:14:27Z</dcterms:modified>
</cp:coreProperties>
</file>