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8901"/>
        <w:spacing w:after="0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20"/>
          <w:szCs w:val="20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460375</wp:posOffset>
            </wp:positionH>
            <wp:positionV relativeFrom="page">
              <wp:posOffset>324485</wp:posOffset>
            </wp:positionV>
            <wp:extent cx="5922010" cy="6140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2010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Федеральная служба</w:t>
      </w:r>
    </w:p>
    <w:p>
      <w:pPr>
        <w:ind w:left="8901"/>
        <w:spacing w:after="0" w:line="230" w:lineRule="auto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20"/>
          <w:szCs w:val="20"/>
          <w:color w:val="auto"/>
        </w:rPr>
        <w:t>по надзору</w:t>
      </w:r>
    </w:p>
    <w:p>
      <w:pPr>
        <w:ind w:left="8901"/>
        <w:spacing w:after="0" w:line="238" w:lineRule="auto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20"/>
          <w:szCs w:val="20"/>
          <w:color w:val="auto"/>
        </w:rPr>
        <w:t>в сфере здравоохранения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-430530</wp:posOffset>
            </wp:positionH>
            <wp:positionV relativeFrom="paragraph">
              <wp:posOffset>274955</wp:posOffset>
            </wp:positionV>
            <wp:extent cx="7766685" cy="25057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685" cy="2505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5" w:lineRule="exact"/>
        <w:rPr>
          <w:sz w:val="24"/>
          <w:szCs w:val="24"/>
          <w:color w:val="auto"/>
        </w:rPr>
      </w:pPr>
    </w:p>
    <w:p>
      <w:pPr>
        <w:ind w:left="3281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64"/>
          <w:szCs w:val="64"/>
          <w:color w:val="0033CC"/>
        </w:rPr>
        <w:t xml:space="preserve">17 </w:t>
      </w:r>
      <w:r>
        <w:rPr>
          <w:rFonts w:ascii="Arial" w:cs="Arial" w:eastAsia="Arial" w:hAnsi="Arial"/>
          <w:sz w:val="64"/>
          <w:szCs w:val="64"/>
          <w:color w:val="0033CC"/>
        </w:rPr>
        <w:t>сентября</w:t>
      </w:r>
      <w:r>
        <w:rPr>
          <w:rFonts w:ascii="Arial" w:cs="Arial" w:eastAsia="Arial" w:hAnsi="Arial"/>
          <w:sz w:val="64"/>
          <w:szCs w:val="64"/>
          <w:color w:val="0033CC"/>
        </w:rPr>
        <w:t xml:space="preserve"> 2020 </w:t>
      </w:r>
      <w:r>
        <w:rPr>
          <w:rFonts w:ascii="Arial" w:cs="Arial" w:eastAsia="Arial" w:hAnsi="Arial"/>
          <w:sz w:val="64"/>
          <w:szCs w:val="64"/>
          <w:color w:val="0033CC"/>
        </w:rPr>
        <w:t>года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114935</wp:posOffset>
                </wp:positionV>
                <wp:extent cx="7406640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066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3pt,9.05pt" to="584.5pt,9.05pt" o:allowincell="f" strokecolor="#7F7F7F" strokeweight="0.48pt"/>
            </w:pict>
          </mc:Fallback>
        </mc:AlternateContent>
      </w:r>
    </w:p>
    <w:p>
      <w:pPr>
        <w:spacing w:after="0" w:line="400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56"/>
          <w:szCs w:val="56"/>
          <w:b w:val="1"/>
          <w:bCs w:val="1"/>
          <w:color w:val="0070C0"/>
        </w:rPr>
        <w:t>УЧАСТИЕ И ПАРТНЕРСТВО</w:t>
      </w:r>
    </w:p>
    <w:p>
      <w:pPr>
        <w:spacing w:after="0" w:line="51" w:lineRule="exact"/>
        <w:rPr>
          <w:sz w:val="24"/>
          <w:szCs w:val="24"/>
          <w:color w:val="auto"/>
        </w:rPr>
      </w:pPr>
    </w:p>
    <w:p>
      <w:pPr>
        <w:jc w:val="center"/>
        <w:ind w:left="4421" w:hanging="4421"/>
        <w:spacing w:after="0" w:line="250" w:lineRule="auto"/>
        <w:tabs>
          <w:tab w:leader="none" w:pos="350" w:val="left"/>
        </w:tabs>
        <w:numPr>
          <w:ilvl w:val="0"/>
          <w:numId w:val="1"/>
        </w:numPr>
        <w:rPr>
          <w:rFonts w:ascii="Arial" w:cs="Arial" w:eastAsia="Arial" w:hAnsi="Arial"/>
          <w:sz w:val="55"/>
          <w:szCs w:val="55"/>
          <w:b w:val="1"/>
          <w:bCs w:val="1"/>
          <w:color w:val="0070C0"/>
        </w:rPr>
      </w:pPr>
      <w:r>
        <w:rPr>
          <w:rFonts w:ascii="Arial" w:cs="Arial" w:eastAsia="Arial" w:hAnsi="Arial"/>
          <w:sz w:val="55"/>
          <w:szCs w:val="55"/>
          <w:b w:val="1"/>
          <w:bCs w:val="1"/>
          <w:color w:val="0070C0"/>
        </w:rPr>
        <w:t>ЗАЛОГ БЕЗОПАСНОСТИ МЕДИЦИНСКОЙ ПОМОЩИ</w:t>
      </w:r>
      <w:r>
        <w:rPr>
          <w:rFonts w:ascii="Arial" w:cs="Arial" w:eastAsia="Arial" w:hAnsi="Arial"/>
          <w:sz w:val="55"/>
          <w:szCs w:val="55"/>
          <w:b w:val="1"/>
          <w:bCs w:val="1"/>
          <w:color w:val="0070C0"/>
        </w:rPr>
        <w:t>!</w:t>
      </w:r>
    </w:p>
    <w:p>
      <w:pPr>
        <w:sectPr>
          <w:pgSz w:w="14400" w:h="10800" w:orient="landscape"/>
          <w:cols w:equalWidth="0" w:num="1">
            <w:col w:w="11721"/>
          </w:cols>
          <w:pgMar w:left="1399" w:top="625" w:right="1280" w:bottom="366" w:gutter="0" w:footer="0" w:header="0"/>
        </w:sectPr>
      </w:pPr>
    </w:p>
    <w:p>
      <w:pPr>
        <w:spacing w:after="0" w:line="352" w:lineRule="exact"/>
        <w:rPr>
          <w:sz w:val="24"/>
          <w:szCs w:val="24"/>
          <w:color w:val="auto"/>
        </w:rPr>
      </w:pPr>
    </w:p>
    <w:p>
      <w:pPr>
        <w:jc w:val="center"/>
        <w:ind w:right="59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35"/>
          <w:szCs w:val="35"/>
          <w:color w:val="1959FF"/>
        </w:rPr>
        <w:t>ИНФОРМАЦИЯ ДЛЯ ПАЦИЕНТОВ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-887730</wp:posOffset>
            </wp:positionH>
            <wp:positionV relativeFrom="paragraph">
              <wp:posOffset>66675</wp:posOffset>
            </wp:positionV>
            <wp:extent cx="9144000" cy="5245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4400" w:h="10800" w:orient="landscape"/>
          <w:cols w:equalWidth="0" w:num="1">
            <w:col w:w="11721"/>
          </w:cols>
          <w:pgMar w:left="1399" w:top="625" w:right="1280" w:bottom="366" w:gutter="0" w:footer="0" w:header="0"/>
          <w:type w:val="continuous"/>
        </w:sectPr>
      </w:pPr>
    </w:p>
    <w:bookmarkStart w:id="1" w:name="page2"/>
    <w:bookmarkEnd w:id="1"/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179705</wp:posOffset>
            </wp:positionH>
            <wp:positionV relativeFrom="page">
              <wp:posOffset>113030</wp:posOffset>
            </wp:positionV>
            <wp:extent cx="1368425" cy="42037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425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49" w:lineRule="exact"/>
        <w:rPr>
          <w:sz w:val="20"/>
          <w:szCs w:val="20"/>
          <w:color w:val="auto"/>
        </w:rPr>
      </w:pPr>
    </w:p>
    <w:p>
      <w:pPr>
        <w:ind w:left="2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62"/>
          <w:szCs w:val="62"/>
          <w:b w:val="1"/>
          <w:bCs w:val="1"/>
          <w:color w:val="0066FF"/>
        </w:rPr>
        <w:t>Основные тезисы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84455</wp:posOffset>
                </wp:positionV>
                <wp:extent cx="747458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745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5499pt,6.65pt" to="587pt,6.65pt" o:allowincell="f" strokecolor="#7F7F7F" strokeweight="0.48pt"/>
            </w:pict>
          </mc:Fallback>
        </mc:AlternateContent>
      </w:r>
    </w:p>
    <w:p>
      <w:pPr>
        <w:sectPr>
          <w:pgSz w:w="14400" w:h="10800" w:orient="landscape"/>
          <w:cols w:equalWidth="0" w:num="1">
            <w:col w:w="11740"/>
          </w:cols>
          <w:pgMar w:left="1440" w:top="1440" w:right="1220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1" w:lineRule="exact"/>
        <w:rPr>
          <w:sz w:val="20"/>
          <w:szCs w:val="20"/>
          <w:color w:val="auto"/>
        </w:rPr>
      </w:pPr>
    </w:p>
    <w:p>
      <w:pPr>
        <w:ind w:left="440" w:hanging="373"/>
        <w:spacing w:after="0"/>
        <w:tabs>
          <w:tab w:leader="none" w:pos="440" w:val="left"/>
        </w:tabs>
        <w:numPr>
          <w:ilvl w:val="0"/>
          <w:numId w:val="2"/>
        </w:numPr>
        <w:rPr>
          <w:rFonts w:ascii="Arial" w:cs="Arial" w:eastAsia="Arial" w:hAnsi="Arial"/>
          <w:sz w:val="34"/>
          <w:szCs w:val="34"/>
          <w:b w:val="1"/>
          <w:bCs w:val="1"/>
          <w:color w:val="404040"/>
        </w:rPr>
      </w:pPr>
      <w:r>
        <w:rPr>
          <w:rFonts w:ascii="Arial" w:cs="Arial" w:eastAsia="Arial" w:hAnsi="Arial"/>
          <w:sz w:val="34"/>
          <w:szCs w:val="34"/>
          <w:b w:val="1"/>
          <w:bCs w:val="1"/>
          <w:color w:val="404040"/>
        </w:rPr>
        <w:t>Почему важно говорить о безопасности пациентов</w:t>
      </w:r>
      <w:r>
        <w:rPr>
          <w:rFonts w:ascii="Arial" w:cs="Arial" w:eastAsia="Arial" w:hAnsi="Arial"/>
          <w:sz w:val="34"/>
          <w:szCs w:val="34"/>
          <w:b w:val="1"/>
          <w:bCs w:val="1"/>
          <w:color w:val="404040"/>
        </w:rPr>
        <w:t>?</w:t>
      </w:r>
    </w:p>
    <w:p>
      <w:pPr>
        <w:spacing w:after="0" w:line="213" w:lineRule="exact"/>
        <w:rPr>
          <w:rFonts w:ascii="Arial" w:cs="Arial" w:eastAsia="Arial" w:hAnsi="Arial"/>
          <w:sz w:val="34"/>
          <w:szCs w:val="34"/>
          <w:b w:val="1"/>
          <w:bCs w:val="1"/>
          <w:color w:val="404040"/>
        </w:rPr>
      </w:pPr>
    </w:p>
    <w:p>
      <w:pPr>
        <w:ind w:left="440" w:hanging="373"/>
        <w:spacing w:after="0"/>
        <w:tabs>
          <w:tab w:leader="none" w:pos="440" w:val="left"/>
        </w:tabs>
        <w:numPr>
          <w:ilvl w:val="0"/>
          <w:numId w:val="2"/>
        </w:numPr>
        <w:rPr>
          <w:rFonts w:ascii="Arial" w:cs="Arial" w:eastAsia="Arial" w:hAnsi="Arial"/>
          <w:sz w:val="34"/>
          <w:szCs w:val="34"/>
          <w:b w:val="1"/>
          <w:bCs w:val="1"/>
          <w:color w:val="404040"/>
        </w:rPr>
      </w:pPr>
      <w:r>
        <w:rPr>
          <w:rFonts w:ascii="Arial" w:cs="Arial" w:eastAsia="Arial" w:hAnsi="Arial"/>
          <w:sz w:val="34"/>
          <w:szCs w:val="34"/>
          <w:b w:val="1"/>
          <w:bCs w:val="1"/>
          <w:color w:val="404040"/>
        </w:rPr>
        <w:t>Всемирный день безопасности пациентов</w:t>
      </w:r>
      <w:r>
        <w:rPr>
          <w:rFonts w:ascii="Arial" w:cs="Arial" w:eastAsia="Arial" w:hAnsi="Arial"/>
          <w:sz w:val="34"/>
          <w:szCs w:val="34"/>
          <w:b w:val="1"/>
          <w:bCs w:val="1"/>
          <w:color w:val="404040"/>
        </w:rPr>
        <w:t>,</w:t>
      </w:r>
      <w:r>
        <w:rPr>
          <w:rFonts w:ascii="Arial" w:cs="Arial" w:eastAsia="Arial" w:hAnsi="Arial"/>
          <w:sz w:val="34"/>
          <w:szCs w:val="34"/>
          <w:b w:val="1"/>
          <w:bCs w:val="1"/>
          <w:color w:val="404040"/>
        </w:rPr>
        <w:t xml:space="preserve"> глобальные цели</w:t>
      </w:r>
    </w:p>
    <w:p>
      <w:pPr>
        <w:spacing w:after="0" w:line="216" w:lineRule="exact"/>
        <w:rPr>
          <w:rFonts w:ascii="Arial" w:cs="Arial" w:eastAsia="Arial" w:hAnsi="Arial"/>
          <w:sz w:val="34"/>
          <w:szCs w:val="34"/>
          <w:b w:val="1"/>
          <w:bCs w:val="1"/>
          <w:color w:val="404040"/>
        </w:rPr>
      </w:pPr>
    </w:p>
    <w:p>
      <w:pPr>
        <w:ind w:left="440" w:hanging="373"/>
        <w:spacing w:after="0"/>
        <w:tabs>
          <w:tab w:leader="none" w:pos="440" w:val="left"/>
        </w:tabs>
        <w:numPr>
          <w:ilvl w:val="0"/>
          <w:numId w:val="2"/>
        </w:numPr>
        <w:rPr>
          <w:rFonts w:ascii="Arial" w:cs="Arial" w:eastAsia="Arial" w:hAnsi="Arial"/>
          <w:sz w:val="34"/>
          <w:szCs w:val="34"/>
          <w:b w:val="1"/>
          <w:bCs w:val="1"/>
          <w:color w:val="404040"/>
        </w:rPr>
      </w:pPr>
      <w:r>
        <w:rPr>
          <w:rFonts w:ascii="Arial" w:cs="Arial" w:eastAsia="Arial" w:hAnsi="Arial"/>
          <w:sz w:val="34"/>
          <w:szCs w:val="34"/>
          <w:b w:val="1"/>
          <w:bCs w:val="1"/>
          <w:color w:val="404040"/>
        </w:rPr>
        <w:t>Как повысить безопасность при оказании медицинской помощи</w:t>
      </w:r>
    </w:p>
    <w:p>
      <w:pPr>
        <w:spacing w:after="0" w:line="216" w:lineRule="exact"/>
        <w:rPr>
          <w:rFonts w:ascii="Arial" w:cs="Arial" w:eastAsia="Arial" w:hAnsi="Arial"/>
          <w:sz w:val="34"/>
          <w:szCs w:val="34"/>
          <w:b w:val="1"/>
          <w:bCs w:val="1"/>
          <w:color w:val="404040"/>
        </w:rPr>
      </w:pPr>
    </w:p>
    <w:p>
      <w:pPr>
        <w:ind w:left="440" w:hanging="373"/>
        <w:spacing w:after="0"/>
        <w:tabs>
          <w:tab w:leader="none" w:pos="440" w:val="left"/>
        </w:tabs>
        <w:numPr>
          <w:ilvl w:val="0"/>
          <w:numId w:val="2"/>
        </w:numPr>
        <w:rPr>
          <w:rFonts w:ascii="Arial" w:cs="Arial" w:eastAsia="Arial" w:hAnsi="Arial"/>
          <w:sz w:val="34"/>
          <w:szCs w:val="34"/>
          <w:b w:val="1"/>
          <w:bCs w:val="1"/>
          <w:color w:val="404040"/>
        </w:rPr>
      </w:pPr>
      <w:r>
        <w:rPr>
          <w:rFonts w:ascii="Arial" w:cs="Arial" w:eastAsia="Arial" w:hAnsi="Arial"/>
          <w:sz w:val="34"/>
          <w:szCs w:val="34"/>
          <w:b w:val="1"/>
          <w:bCs w:val="1"/>
          <w:color w:val="404040"/>
        </w:rPr>
        <w:t>Информированное добровольное согласие</w:t>
      </w:r>
    </w:p>
    <w:p>
      <w:pPr>
        <w:spacing w:after="0" w:line="225" w:lineRule="exact"/>
        <w:rPr>
          <w:rFonts w:ascii="Arial" w:cs="Arial" w:eastAsia="Arial" w:hAnsi="Arial"/>
          <w:sz w:val="34"/>
          <w:szCs w:val="34"/>
          <w:b w:val="1"/>
          <w:bCs w:val="1"/>
          <w:color w:val="404040"/>
        </w:rPr>
      </w:pPr>
    </w:p>
    <w:p>
      <w:pPr>
        <w:ind w:left="440" w:hanging="373"/>
        <w:spacing w:after="0"/>
        <w:tabs>
          <w:tab w:leader="none" w:pos="440" w:val="left"/>
        </w:tabs>
        <w:numPr>
          <w:ilvl w:val="0"/>
          <w:numId w:val="2"/>
        </w:numPr>
        <w:rPr>
          <w:rFonts w:ascii="Arial" w:cs="Arial" w:eastAsia="Arial" w:hAnsi="Arial"/>
          <w:sz w:val="33"/>
          <w:szCs w:val="33"/>
          <w:b w:val="1"/>
          <w:bCs w:val="1"/>
          <w:color w:val="404040"/>
        </w:rPr>
      </w:pPr>
      <w:r>
        <w:rPr>
          <w:rFonts w:ascii="Arial" w:cs="Arial" w:eastAsia="Arial" w:hAnsi="Arial"/>
          <w:sz w:val="33"/>
          <w:szCs w:val="33"/>
          <w:b w:val="1"/>
          <w:bCs w:val="1"/>
          <w:color w:val="404040"/>
        </w:rPr>
        <w:t>Повышение безопасности при приеме лекарственных препаратов</w:t>
      </w:r>
    </w:p>
    <w:p>
      <w:pPr>
        <w:spacing w:after="0" w:line="229" w:lineRule="exact"/>
        <w:rPr>
          <w:rFonts w:ascii="Arial" w:cs="Arial" w:eastAsia="Arial" w:hAnsi="Arial"/>
          <w:sz w:val="33"/>
          <w:szCs w:val="33"/>
          <w:b w:val="1"/>
          <w:bCs w:val="1"/>
          <w:color w:val="404040"/>
        </w:rPr>
      </w:pPr>
    </w:p>
    <w:p>
      <w:pPr>
        <w:ind w:left="60" w:right="580" w:firstLine="7"/>
        <w:spacing w:after="0" w:line="216" w:lineRule="auto"/>
        <w:tabs>
          <w:tab w:leader="none" w:pos="439" w:val="left"/>
        </w:tabs>
        <w:numPr>
          <w:ilvl w:val="0"/>
          <w:numId w:val="2"/>
        </w:numPr>
        <w:rPr>
          <w:rFonts w:ascii="Arial" w:cs="Arial" w:eastAsia="Arial" w:hAnsi="Arial"/>
          <w:sz w:val="34"/>
          <w:szCs w:val="34"/>
          <w:b w:val="1"/>
          <w:bCs w:val="1"/>
          <w:color w:val="404040"/>
        </w:rPr>
      </w:pPr>
      <w:r>
        <w:rPr>
          <w:rFonts w:ascii="Arial" w:cs="Arial" w:eastAsia="Arial" w:hAnsi="Arial"/>
          <w:sz w:val="34"/>
          <w:szCs w:val="34"/>
          <w:b w:val="1"/>
          <w:bCs w:val="1"/>
          <w:color w:val="404040"/>
        </w:rPr>
        <w:t>Повышение безопасности при госпитализации в медицинскую организацию</w:t>
      </w:r>
    </w:p>
    <w:p>
      <w:pPr>
        <w:spacing w:after="0" w:line="217" w:lineRule="exact"/>
        <w:rPr>
          <w:rFonts w:ascii="Arial" w:cs="Arial" w:eastAsia="Arial" w:hAnsi="Arial"/>
          <w:sz w:val="34"/>
          <w:szCs w:val="34"/>
          <w:b w:val="1"/>
          <w:bCs w:val="1"/>
          <w:color w:val="404040"/>
        </w:rPr>
      </w:pPr>
    </w:p>
    <w:p>
      <w:pPr>
        <w:ind w:left="440" w:hanging="373"/>
        <w:spacing w:after="0"/>
        <w:tabs>
          <w:tab w:leader="none" w:pos="440" w:val="left"/>
        </w:tabs>
        <w:numPr>
          <w:ilvl w:val="0"/>
          <w:numId w:val="2"/>
        </w:numPr>
        <w:rPr>
          <w:rFonts w:ascii="Arial" w:cs="Arial" w:eastAsia="Arial" w:hAnsi="Arial"/>
          <w:sz w:val="34"/>
          <w:szCs w:val="34"/>
          <w:b w:val="1"/>
          <w:bCs w:val="1"/>
          <w:color w:val="404040"/>
        </w:rPr>
      </w:pPr>
      <w:r>
        <w:rPr>
          <w:rFonts w:ascii="Arial" w:cs="Arial" w:eastAsia="Arial" w:hAnsi="Arial"/>
          <w:sz w:val="34"/>
          <w:szCs w:val="34"/>
          <w:b w:val="1"/>
          <w:bCs w:val="1"/>
          <w:color w:val="404040"/>
        </w:rPr>
        <w:t>Повышение безопасности на амбулаторном приеме</w:t>
      </w:r>
    </w:p>
    <w:p>
      <w:pPr>
        <w:spacing w:after="0" w:line="227" w:lineRule="exact"/>
        <w:rPr>
          <w:rFonts w:ascii="Arial" w:cs="Arial" w:eastAsia="Arial" w:hAnsi="Arial"/>
          <w:sz w:val="34"/>
          <w:szCs w:val="34"/>
          <w:b w:val="1"/>
          <w:bCs w:val="1"/>
          <w:color w:val="404040"/>
        </w:rPr>
      </w:pPr>
    </w:p>
    <w:p>
      <w:pPr>
        <w:ind w:left="60" w:right="1320" w:firstLine="7"/>
        <w:spacing w:after="0" w:line="215" w:lineRule="auto"/>
        <w:tabs>
          <w:tab w:leader="none" w:pos="439" w:val="left"/>
        </w:tabs>
        <w:numPr>
          <w:ilvl w:val="0"/>
          <w:numId w:val="2"/>
        </w:numPr>
        <w:rPr>
          <w:rFonts w:ascii="Arial" w:cs="Arial" w:eastAsia="Arial" w:hAnsi="Arial"/>
          <w:sz w:val="34"/>
          <w:szCs w:val="34"/>
          <w:b w:val="1"/>
          <w:bCs w:val="1"/>
          <w:color w:val="404040"/>
        </w:rPr>
      </w:pPr>
      <w:r>
        <w:rPr>
          <w:rFonts w:ascii="Arial" w:cs="Arial" w:eastAsia="Arial" w:hAnsi="Arial"/>
          <w:sz w:val="34"/>
          <w:szCs w:val="34"/>
          <w:b w:val="1"/>
          <w:bCs w:val="1"/>
          <w:color w:val="404040"/>
        </w:rPr>
        <w:t xml:space="preserve">Участие и партнерство </w:t>
      </w:r>
      <w:r>
        <w:rPr>
          <w:rFonts w:ascii="Arial" w:cs="Arial" w:eastAsia="Arial" w:hAnsi="Arial"/>
          <w:sz w:val="34"/>
          <w:szCs w:val="34"/>
          <w:b w:val="1"/>
          <w:bCs w:val="1"/>
          <w:color w:val="404040"/>
        </w:rPr>
        <w:t>–</w:t>
      </w:r>
      <w:r>
        <w:rPr>
          <w:rFonts w:ascii="Arial" w:cs="Arial" w:eastAsia="Arial" w:hAnsi="Arial"/>
          <w:sz w:val="34"/>
          <w:szCs w:val="34"/>
          <w:b w:val="1"/>
          <w:bCs w:val="1"/>
          <w:color w:val="404040"/>
        </w:rPr>
        <w:t xml:space="preserve"> залог безопасности медицинской помощи</w:t>
      </w:r>
    </w:p>
    <w:p>
      <w:pPr>
        <w:spacing w:after="0" w:line="219" w:lineRule="exact"/>
        <w:rPr>
          <w:rFonts w:ascii="Arial" w:cs="Arial" w:eastAsia="Arial" w:hAnsi="Arial"/>
          <w:sz w:val="34"/>
          <w:szCs w:val="34"/>
          <w:b w:val="1"/>
          <w:bCs w:val="1"/>
          <w:color w:val="404040"/>
        </w:rPr>
      </w:pPr>
    </w:p>
    <w:p>
      <w:pPr>
        <w:ind w:left="440" w:hanging="373"/>
        <w:spacing w:after="0"/>
        <w:tabs>
          <w:tab w:leader="none" w:pos="440" w:val="left"/>
        </w:tabs>
        <w:numPr>
          <w:ilvl w:val="0"/>
          <w:numId w:val="2"/>
        </w:numPr>
        <w:rPr>
          <w:rFonts w:ascii="Arial" w:cs="Arial" w:eastAsia="Arial" w:hAnsi="Arial"/>
          <w:sz w:val="34"/>
          <w:szCs w:val="34"/>
          <w:b w:val="1"/>
          <w:bCs w:val="1"/>
          <w:color w:val="404040"/>
        </w:rPr>
      </w:pPr>
      <w:r>
        <w:rPr>
          <w:rFonts w:ascii="Arial" w:cs="Arial" w:eastAsia="Arial" w:hAnsi="Arial"/>
          <w:sz w:val="34"/>
          <w:szCs w:val="34"/>
          <w:b w:val="1"/>
          <w:bCs w:val="1"/>
          <w:color w:val="404040"/>
        </w:rPr>
        <w:t xml:space="preserve">Культура безопасности пациентов </w:t>
      </w:r>
      <w:r>
        <w:rPr>
          <w:rFonts w:ascii="Arial" w:cs="Arial" w:eastAsia="Arial" w:hAnsi="Arial"/>
          <w:sz w:val="34"/>
          <w:szCs w:val="34"/>
          <w:b w:val="1"/>
          <w:bCs w:val="1"/>
          <w:color w:val="404040"/>
        </w:rPr>
        <w:t>–</w:t>
      </w:r>
      <w:r>
        <w:rPr>
          <w:rFonts w:ascii="Arial" w:cs="Arial" w:eastAsia="Arial" w:hAnsi="Arial"/>
          <w:sz w:val="34"/>
          <w:szCs w:val="34"/>
          <w:b w:val="1"/>
          <w:bCs w:val="1"/>
          <w:color w:val="404040"/>
        </w:rPr>
        <w:t xml:space="preserve"> ответственность каждого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-913765</wp:posOffset>
            </wp:positionH>
            <wp:positionV relativeFrom="paragraph">
              <wp:posOffset>600075</wp:posOffset>
            </wp:positionV>
            <wp:extent cx="9144000" cy="52451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4400" w:h="10800" w:orient="landscape"/>
          <w:cols w:equalWidth="0" w:num="1">
            <w:col w:w="11740"/>
          </w:cols>
          <w:pgMar w:left="1440" w:top="1440" w:right="1220" w:bottom="0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4" w:lineRule="exact"/>
        <w:rPr>
          <w:sz w:val="20"/>
          <w:szCs w:val="20"/>
          <w:color w:val="auto"/>
        </w:rPr>
      </w:pPr>
    </w:p>
    <w:p>
      <w:pPr>
        <w:ind w:left="115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9"/>
          <w:szCs w:val="19"/>
          <w:color w:val="FFFFFF"/>
        </w:rPr>
        <w:t>2</w:t>
      </w:r>
    </w:p>
    <w:p>
      <w:pPr>
        <w:sectPr>
          <w:pgSz w:w="14400" w:h="10800" w:orient="landscape"/>
          <w:cols w:equalWidth="0" w:num="1">
            <w:col w:w="11740"/>
          </w:cols>
          <w:pgMar w:left="1440" w:top="1440" w:right="1220" w:bottom="0" w:gutter="0" w:footer="0" w:header="0"/>
          <w:type w:val="continuous"/>
        </w:sectPr>
      </w:pPr>
    </w:p>
    <w:bookmarkStart w:id="2" w:name="page3"/>
    <w:bookmarkEnd w:id="2"/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56"/>
          <w:szCs w:val="56"/>
          <w:b w:val="1"/>
          <w:bCs w:val="1"/>
          <w:color w:val="0066FF"/>
        </w:rPr>
        <w:drawing>
          <wp:anchor simplePos="0" relativeHeight="251657728" behindDoc="1" locked="0" layoutInCell="0" allowOverlap="1">
            <wp:simplePos x="0" y="0"/>
            <wp:positionH relativeFrom="page">
              <wp:posOffset>107950</wp:posOffset>
            </wp:positionH>
            <wp:positionV relativeFrom="page">
              <wp:posOffset>99060</wp:posOffset>
            </wp:positionV>
            <wp:extent cx="1440180" cy="44323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443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Почему важно говорить о безопасности</w:t>
      </w:r>
    </w:p>
    <w:p>
      <w:pPr>
        <w:jc w:val="center"/>
        <w:spacing w:after="0" w:line="22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56"/>
          <w:szCs w:val="56"/>
          <w:b w:val="1"/>
          <w:bCs w:val="1"/>
          <w:color w:val="0066FF"/>
        </w:rPr>
        <w:t>пациентов</w:t>
      </w:r>
      <w:r>
        <w:rPr>
          <w:rFonts w:ascii="Arial" w:cs="Arial" w:eastAsia="Arial" w:hAnsi="Arial"/>
          <w:sz w:val="56"/>
          <w:szCs w:val="56"/>
          <w:b w:val="1"/>
          <w:bCs w:val="1"/>
          <w:color w:val="0066FF"/>
        </w:rPr>
        <w:t>?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487680</wp:posOffset>
                </wp:positionH>
                <wp:positionV relativeFrom="paragraph">
                  <wp:posOffset>88265</wp:posOffset>
                </wp:positionV>
                <wp:extent cx="7475220" cy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75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.4pt,6.95pt" to="627pt,6.95pt" o:allowincell="f" strokecolor="#7F7F7F" strokeweight="0.48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5" w:lineRule="exact"/>
        <w:rPr>
          <w:sz w:val="20"/>
          <w:szCs w:val="20"/>
          <w:color w:val="auto"/>
        </w:rPr>
      </w:pPr>
    </w:p>
    <w:p>
      <w:pPr>
        <w:jc w:val="both"/>
        <w:ind w:left="120" w:right="1320" w:hanging="143"/>
        <w:spacing w:after="0" w:line="232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42"/>
          <w:szCs w:val="42"/>
          <w:color w:val="1CADE4"/>
        </w:rPr>
        <w:t>o</w:t>
      </w:r>
      <w:r>
        <w:rPr>
          <w:rFonts w:ascii="Arial" w:cs="Arial" w:eastAsia="Arial" w:hAnsi="Arial"/>
          <w:sz w:val="42"/>
          <w:szCs w:val="42"/>
          <w:color w:val="000000"/>
        </w:rPr>
        <w:t>Сегодня здравоохранение имеет возможность применения</w:t>
      </w:r>
      <w:r>
        <w:rPr>
          <w:rFonts w:ascii="Courier New" w:cs="Courier New" w:eastAsia="Courier New" w:hAnsi="Courier New"/>
          <w:sz w:val="42"/>
          <w:szCs w:val="42"/>
          <w:color w:val="1CADE4"/>
        </w:rPr>
        <w:t xml:space="preserve"> </w:t>
      </w:r>
      <w:r>
        <w:rPr>
          <w:rFonts w:ascii="Arial" w:cs="Arial" w:eastAsia="Arial" w:hAnsi="Arial"/>
          <w:sz w:val="42"/>
          <w:szCs w:val="42"/>
          <w:color w:val="000000"/>
        </w:rPr>
        <w:t>кардинально новых технологий и удается достичь успехов в лечении многих заболеваний</w:t>
      </w:r>
      <w:r>
        <w:rPr>
          <w:rFonts w:ascii="Arial" w:cs="Arial" w:eastAsia="Arial" w:hAnsi="Arial"/>
          <w:sz w:val="42"/>
          <w:szCs w:val="42"/>
          <w:color w:val="000000"/>
        </w:rPr>
        <w:t>.</w:t>
      </w:r>
    </w:p>
    <w:p>
      <w:pPr>
        <w:spacing w:after="0" w:line="241" w:lineRule="exact"/>
        <w:rPr>
          <w:sz w:val="20"/>
          <w:szCs w:val="20"/>
          <w:color w:val="auto"/>
        </w:rPr>
      </w:pPr>
    </w:p>
    <w:p>
      <w:pPr>
        <w:ind w:left="120" w:hanging="143"/>
        <w:spacing w:after="0" w:line="232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42"/>
          <w:szCs w:val="42"/>
          <w:color w:val="1CADE4"/>
        </w:rPr>
        <w:t xml:space="preserve">o </w:t>
      </w:r>
      <w:r>
        <w:rPr>
          <w:rFonts w:ascii="Arial" w:cs="Arial" w:eastAsia="Arial" w:hAnsi="Arial"/>
          <w:sz w:val="42"/>
          <w:szCs w:val="42"/>
          <w:color w:val="000000"/>
        </w:rPr>
        <w:t>Вместе с тем</w:t>
      </w:r>
      <w:r>
        <w:rPr>
          <w:rFonts w:ascii="Arial" w:cs="Arial" w:eastAsia="Arial" w:hAnsi="Arial"/>
          <w:sz w:val="42"/>
          <w:szCs w:val="42"/>
          <w:color w:val="000000"/>
        </w:rPr>
        <w:t>,</w:t>
      </w:r>
      <w:r>
        <w:rPr>
          <w:rFonts w:ascii="Courier New" w:cs="Courier New" w:eastAsia="Courier New" w:hAnsi="Courier New"/>
          <w:sz w:val="42"/>
          <w:szCs w:val="42"/>
          <w:color w:val="1CADE4"/>
        </w:rPr>
        <w:t xml:space="preserve"> </w:t>
      </w:r>
      <w:r>
        <w:rPr>
          <w:rFonts w:ascii="Arial" w:cs="Arial" w:eastAsia="Arial" w:hAnsi="Arial"/>
          <w:sz w:val="42"/>
          <w:szCs w:val="42"/>
          <w:color w:val="000000"/>
        </w:rPr>
        <w:t>каждый этап</w:t>
      </w:r>
      <w:r>
        <w:rPr>
          <w:rFonts w:ascii="Arial" w:cs="Arial" w:eastAsia="Arial" w:hAnsi="Arial"/>
          <w:sz w:val="42"/>
          <w:szCs w:val="42"/>
          <w:color w:val="000000"/>
        </w:rPr>
        <w:t>,</w:t>
      </w:r>
      <w:r>
        <w:rPr>
          <w:rFonts w:ascii="Courier New" w:cs="Courier New" w:eastAsia="Courier New" w:hAnsi="Courier New"/>
          <w:sz w:val="42"/>
          <w:szCs w:val="42"/>
          <w:color w:val="1CADE4"/>
        </w:rPr>
        <w:t xml:space="preserve"> </w:t>
      </w:r>
      <w:r>
        <w:rPr>
          <w:rFonts w:ascii="Arial" w:cs="Arial" w:eastAsia="Arial" w:hAnsi="Arial"/>
          <w:sz w:val="42"/>
          <w:szCs w:val="42"/>
          <w:color w:val="000000"/>
        </w:rPr>
        <w:t>каждая манипуляция</w:t>
      </w:r>
      <w:r>
        <w:rPr>
          <w:rFonts w:ascii="Arial" w:cs="Arial" w:eastAsia="Arial" w:hAnsi="Arial"/>
          <w:sz w:val="42"/>
          <w:szCs w:val="42"/>
          <w:color w:val="000000"/>
        </w:rPr>
        <w:t>,</w:t>
      </w:r>
      <w:r>
        <w:rPr>
          <w:rFonts w:ascii="Courier New" w:cs="Courier New" w:eastAsia="Courier New" w:hAnsi="Courier New"/>
          <w:sz w:val="42"/>
          <w:szCs w:val="42"/>
          <w:color w:val="1CADE4"/>
        </w:rPr>
        <w:t xml:space="preserve"> </w:t>
      </w:r>
      <w:r>
        <w:rPr>
          <w:rFonts w:ascii="Arial" w:cs="Arial" w:eastAsia="Arial" w:hAnsi="Arial"/>
          <w:sz w:val="42"/>
          <w:szCs w:val="42"/>
          <w:color w:val="000000"/>
        </w:rPr>
        <w:t>каждое</w:t>
      </w:r>
      <w:r>
        <w:rPr>
          <w:rFonts w:ascii="Courier New" w:cs="Courier New" w:eastAsia="Courier New" w:hAnsi="Courier New"/>
          <w:sz w:val="42"/>
          <w:szCs w:val="42"/>
          <w:color w:val="1CADE4"/>
        </w:rPr>
        <w:t xml:space="preserve"> </w:t>
      </w:r>
      <w:r>
        <w:rPr>
          <w:rFonts w:ascii="Arial" w:cs="Arial" w:eastAsia="Arial" w:hAnsi="Arial"/>
          <w:sz w:val="42"/>
          <w:szCs w:val="42"/>
          <w:color w:val="000000"/>
        </w:rPr>
        <w:t xml:space="preserve">вмешательство в процессе оказания помощи имеет определенную степень безопасности </w:t>
      </w:r>
      <w:r>
        <w:rPr>
          <w:rFonts w:ascii="Arial" w:cs="Arial" w:eastAsia="Arial" w:hAnsi="Arial"/>
          <w:sz w:val="42"/>
          <w:szCs w:val="42"/>
          <w:color w:val="000000"/>
        </w:rPr>
        <w:t>(</w:t>
      </w:r>
      <w:r>
        <w:rPr>
          <w:rFonts w:ascii="Arial" w:cs="Arial" w:eastAsia="Arial" w:hAnsi="Arial"/>
          <w:sz w:val="42"/>
          <w:szCs w:val="42"/>
          <w:color w:val="000000"/>
        </w:rPr>
        <w:t>или риска</w:t>
      </w:r>
      <w:r>
        <w:rPr>
          <w:rFonts w:ascii="Arial" w:cs="Arial" w:eastAsia="Arial" w:hAnsi="Arial"/>
          <w:sz w:val="42"/>
          <w:szCs w:val="42"/>
          <w:color w:val="000000"/>
        </w:rPr>
        <w:t>).</w:t>
      </w:r>
    </w:p>
    <w:p>
      <w:pPr>
        <w:spacing w:after="0" w:line="240" w:lineRule="exact"/>
        <w:rPr>
          <w:sz w:val="20"/>
          <w:szCs w:val="20"/>
          <w:color w:val="auto"/>
        </w:rPr>
      </w:pPr>
    </w:p>
    <w:p>
      <w:pPr>
        <w:ind w:left="120" w:right="160" w:hanging="143"/>
        <w:spacing w:after="0" w:line="224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42"/>
          <w:szCs w:val="42"/>
          <w:color w:val="1CADE4"/>
        </w:rPr>
        <w:t>o</w:t>
      </w:r>
      <w:r>
        <w:rPr>
          <w:rFonts w:ascii="Arial" w:cs="Arial" w:eastAsia="Arial" w:hAnsi="Arial"/>
          <w:sz w:val="42"/>
          <w:szCs w:val="42"/>
          <w:color w:val="000000"/>
        </w:rPr>
        <w:t>Медицина является деятельностью повышенного риска</w:t>
      </w:r>
      <w:r>
        <w:rPr>
          <w:rFonts w:ascii="Arial" w:cs="Arial" w:eastAsia="Arial" w:hAnsi="Arial"/>
          <w:sz w:val="42"/>
          <w:szCs w:val="42"/>
          <w:color w:val="000000"/>
        </w:rPr>
        <w:t>.</w:t>
      </w:r>
      <w:r>
        <w:rPr>
          <w:rFonts w:ascii="Courier New" w:cs="Courier New" w:eastAsia="Courier New" w:hAnsi="Courier New"/>
          <w:sz w:val="42"/>
          <w:szCs w:val="42"/>
          <w:color w:val="1CADE4"/>
        </w:rPr>
        <w:t xml:space="preserve"> </w:t>
      </w:r>
      <w:r>
        <w:rPr>
          <w:rFonts w:ascii="Arial" w:cs="Arial" w:eastAsia="Arial" w:hAnsi="Arial"/>
          <w:sz w:val="42"/>
          <w:szCs w:val="42"/>
          <w:color w:val="000000"/>
        </w:rPr>
        <w:t>И не все</w:t>
      </w:r>
      <w:r>
        <w:rPr>
          <w:rFonts w:ascii="Courier New" w:cs="Courier New" w:eastAsia="Courier New" w:hAnsi="Courier New"/>
          <w:sz w:val="42"/>
          <w:szCs w:val="42"/>
          <w:color w:val="1CADE4"/>
        </w:rPr>
        <w:t xml:space="preserve"> </w:t>
      </w:r>
      <w:r>
        <w:rPr>
          <w:rFonts w:ascii="Arial" w:cs="Arial" w:eastAsia="Arial" w:hAnsi="Arial"/>
          <w:sz w:val="42"/>
          <w:szCs w:val="42"/>
          <w:color w:val="000000"/>
        </w:rPr>
        <w:t>риски</w:t>
      </w:r>
      <w:r>
        <w:rPr>
          <w:rFonts w:ascii="Arial" w:cs="Arial" w:eastAsia="Arial" w:hAnsi="Arial"/>
          <w:sz w:val="42"/>
          <w:szCs w:val="42"/>
          <w:color w:val="000000"/>
        </w:rPr>
        <w:t>,</w:t>
      </w:r>
      <w:r>
        <w:rPr>
          <w:rFonts w:ascii="Arial" w:cs="Arial" w:eastAsia="Arial" w:hAnsi="Arial"/>
          <w:sz w:val="42"/>
          <w:szCs w:val="42"/>
          <w:color w:val="000000"/>
        </w:rPr>
        <w:t xml:space="preserve"> и не всегда могут сведены к нулевому уровню</w:t>
      </w:r>
      <w:r>
        <w:rPr>
          <w:rFonts w:ascii="Arial" w:cs="Arial" w:eastAsia="Arial" w:hAnsi="Arial"/>
          <w:sz w:val="42"/>
          <w:szCs w:val="42"/>
          <w:color w:val="000000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-405765</wp:posOffset>
            </wp:positionH>
            <wp:positionV relativeFrom="paragraph">
              <wp:posOffset>1344295</wp:posOffset>
            </wp:positionV>
            <wp:extent cx="9144000" cy="52451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4400" w:h="10800" w:orient="landscape"/>
          <w:cols w:equalWidth="0" w:num="1">
            <w:col w:w="13240"/>
          </w:cols>
          <w:pgMar w:left="640" w:top="1349" w:right="520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6" w:lineRule="exact"/>
        <w:rPr>
          <w:sz w:val="20"/>
          <w:szCs w:val="20"/>
          <w:color w:val="auto"/>
        </w:rPr>
      </w:pPr>
    </w:p>
    <w:p>
      <w:pPr>
        <w:ind w:left="123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9"/>
          <w:szCs w:val="19"/>
          <w:color w:val="FFFFFF"/>
        </w:rPr>
        <w:t>3</w:t>
      </w:r>
    </w:p>
    <w:p>
      <w:pPr>
        <w:sectPr>
          <w:pgSz w:w="14400" w:h="10800" w:orient="landscape"/>
          <w:cols w:equalWidth="0" w:num="1">
            <w:col w:w="13240"/>
          </w:cols>
          <w:pgMar w:left="640" w:top="1349" w:right="520" w:bottom="0" w:gutter="0" w:footer="0" w:header="0"/>
          <w:type w:val="continuous"/>
        </w:sectPr>
      </w:pPr>
    </w:p>
    <w:bookmarkStart w:id="3" w:name="page4"/>
    <w:bookmarkEnd w:id="3"/>
    <w:p>
      <w:pPr>
        <w:spacing w:after="0" w:line="16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2"/>
          <w:szCs w:val="32"/>
          <w:b w:val="1"/>
          <w:bCs w:val="1"/>
          <w:color w:val="auto"/>
        </w:rPr>
        <w:t>Спасибо</w:t>
      </w:r>
      <w:r>
        <w:rPr>
          <w:rFonts w:ascii="Arial" w:cs="Arial" w:eastAsia="Arial" w:hAnsi="Arial"/>
          <w:sz w:val="32"/>
          <w:szCs w:val="32"/>
          <w:b w:val="1"/>
          <w:bCs w:val="1"/>
          <w:color w:val="auto"/>
        </w:rPr>
        <w:t>,</w:t>
      </w:r>
      <w:r>
        <w:rPr>
          <w:rFonts w:ascii="Arial" w:cs="Arial" w:eastAsia="Arial" w:hAnsi="Arial"/>
          <w:sz w:val="32"/>
          <w:szCs w:val="32"/>
          <w:b w:val="1"/>
          <w:bCs w:val="1"/>
          <w:color w:val="auto"/>
        </w:rPr>
        <w:t xml:space="preserve"> что пользуетесь </w:t>
      </w:r>
      <w:r>
        <w:rPr>
          <w:rFonts w:ascii="Arial" w:cs="Arial" w:eastAsia="Arial" w:hAnsi="Arial"/>
          <w:sz w:val="32"/>
          <w:szCs w:val="32"/>
          <w:b w:val="1"/>
          <w:bCs w:val="1"/>
          <w:color w:val="auto"/>
        </w:rPr>
        <w:t>Movavi PDF</w:t>
      </w:r>
      <w:r>
        <w:rPr>
          <w:rFonts w:ascii="Arial" w:cs="Arial" w:eastAsia="Arial" w:hAnsi="Arial"/>
          <w:sz w:val="32"/>
          <w:szCs w:val="32"/>
          <w:b w:val="1"/>
          <w:bCs w:val="1"/>
          <w:color w:val="auto"/>
        </w:rPr>
        <w:t xml:space="preserve"> Редактором</w:t>
      </w:r>
      <w:r>
        <w:rPr>
          <w:rFonts w:ascii="Arial" w:cs="Arial" w:eastAsia="Arial" w:hAnsi="Arial"/>
          <w:sz w:val="32"/>
          <w:szCs w:val="32"/>
          <w:b w:val="1"/>
          <w:bCs w:val="1"/>
          <w:color w:val="auto"/>
        </w:rPr>
        <w:t>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1"/>
          <w:szCs w:val="31"/>
          <w:b w:val="1"/>
          <w:bCs w:val="1"/>
          <w:color w:val="auto"/>
        </w:rPr>
        <w:t xml:space="preserve">В пробной версии можно конвертировать не больше </w:t>
      </w:r>
      <w:r>
        <w:rPr>
          <w:rFonts w:ascii="Arial" w:cs="Arial" w:eastAsia="Arial" w:hAnsi="Arial"/>
          <w:sz w:val="31"/>
          <w:szCs w:val="31"/>
          <w:b w:val="1"/>
          <w:bCs w:val="1"/>
          <w:color w:val="auto"/>
        </w:rPr>
        <w:t>3</w:t>
      </w:r>
      <w:r>
        <w:rPr>
          <w:rFonts w:ascii="Arial" w:cs="Arial" w:eastAsia="Arial" w:hAnsi="Arial"/>
          <w:sz w:val="31"/>
          <w:szCs w:val="31"/>
          <w:b w:val="1"/>
          <w:bCs w:val="1"/>
          <w:color w:val="auto"/>
        </w:rPr>
        <w:t xml:space="preserve"> страниц</w:t>
      </w:r>
      <w:r>
        <w:rPr>
          <w:rFonts w:ascii="Arial" w:cs="Arial" w:eastAsia="Arial" w:hAnsi="Arial"/>
          <w:sz w:val="31"/>
          <w:szCs w:val="31"/>
          <w:b w:val="1"/>
          <w:bCs w:val="1"/>
          <w:color w:val="auto"/>
        </w:rPr>
        <w:t>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2"/>
          <w:szCs w:val="32"/>
          <w:b w:val="1"/>
          <w:bCs w:val="1"/>
          <w:color w:val="auto"/>
        </w:rPr>
        <w:t>Для покупки полной версии нажмите на ссылку ниже</w:t>
      </w:r>
      <w:r>
        <w:rPr>
          <w:rFonts w:ascii="Arial" w:cs="Arial" w:eastAsia="Arial" w:hAnsi="Arial"/>
          <w:sz w:val="32"/>
          <w:szCs w:val="32"/>
          <w:b w:val="1"/>
          <w:bCs w:val="1"/>
          <w:color w:val="auto"/>
        </w:rPr>
        <w:t>: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2" w:lineRule="exact"/>
        <w:rPr>
          <w:sz w:val="20"/>
          <w:szCs w:val="20"/>
          <w:color w:val="auto"/>
        </w:rPr>
      </w:pPr>
    </w:p>
    <w:p>
      <w:pPr>
        <w:spacing w:after="0"/>
        <w:rPr>
          <w:rFonts w:ascii="Arial" w:cs="Arial" w:eastAsia="Arial" w:hAnsi="Arial"/>
          <w:sz w:val="32"/>
          <w:szCs w:val="32"/>
          <w:i w:val="1"/>
          <w:iCs w:val="1"/>
          <w:color w:val="0090FF"/>
        </w:rPr>
      </w:pPr>
      <w:hyperlink r:id="rId15">
        <w:r>
          <w:rPr>
            <w:rFonts w:ascii="Arial" w:cs="Arial" w:eastAsia="Arial" w:hAnsi="Arial"/>
            <w:sz w:val="32"/>
            <w:szCs w:val="32"/>
            <w:i w:val="1"/>
            <w:iCs w:val="1"/>
            <w:u w:val="single" w:color="auto"/>
            <w:color w:val="0090FF"/>
          </w:rPr>
          <w:t>https://pdf.movavi.ru/bu</w:t>
        </w:r>
        <w:r>
          <w:rPr>
            <w:rFonts w:ascii="Arial" w:cs="Arial" w:eastAsia="Arial" w:hAnsi="Arial"/>
            <w:sz w:val="32"/>
            <w:szCs w:val="32"/>
            <w:i w:val="1"/>
            <w:iCs w:val="1"/>
            <w:color w:val="0090FF"/>
          </w:rPr>
          <w:t>y</w:t>
        </w:r>
        <w:r>
          <w:rPr>
            <w:rFonts w:ascii="Arial" w:cs="Arial" w:eastAsia="Arial" w:hAnsi="Arial"/>
            <w:sz w:val="32"/>
            <w:szCs w:val="32"/>
            <w:i w:val="1"/>
            <w:iCs w:val="1"/>
            <w:u w:val="single" w:color="auto"/>
            <w:color w:val="0090FF"/>
          </w:rPr>
          <w:t>now.html?asrc=pdf_convert_trial</w:t>
        </w:r>
      </w:hyperlink>
    </w:p>
    <w:sectPr>
      <w:pgSz w:w="11900" w:h="16840" w:orient="portrait"/>
      <w:cols w:equalWidth="0" w:num="1">
        <w:col w:w="10220"/>
      </w:cols>
      <w:pgMar w:left="840" w:top="1440" w:right="8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variable"/>
    <w:sig w:usb0="E0002EFF" w:usb1="C0007843" w:usb2="00000009" w:usb3="00000000" w:csb0="400001FF" w:csb1="FFFF0000"/>
  </w:font>
  <w:font w:name="Courier New">
    <w:panose1 w:val="02070309020205020404"/>
    <w:charset w:val="00"/>
    <w:family w:val="auto"/>
    <w:pitch w:val="fixed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-"/>
      <w:numFmt w:val="bullet"/>
      <w:start w:val="1"/>
    </w:lvl>
  </w:abstractNum>
  <w:abstractNum w:abstractNumId="1">
    <w:nsid w:val="66334873"/>
    <w:multiLevelType w:val="hybridMultilevel"/>
    <w:lvl w:ilvl="0">
      <w:lvlJc w:val="left"/>
      <w:lvlText w:val="%1."/>
      <w:numFmt w:val="decimal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jpeg"/><Relationship Id="rId12" Type="http://schemas.openxmlformats.org/officeDocument/2006/relationships/image" Target="media/image5.png"/><Relationship Id="rId13" Type="http://schemas.openxmlformats.org/officeDocument/2006/relationships/image" Target="media/image6.jpeg"/><Relationship Id="rId14" Type="http://schemas.openxmlformats.org/officeDocument/2006/relationships/image" Target="media/image7.png"/><Relationship Id="rId15" Type="http://schemas.openxmlformats.org/officeDocument/2006/relationships/hyperlink" Target="https://pdf.movavi.ru/buynow.html?asrc=pdf_convert_trial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2020-09-09T06:41:26Z</dcterms:created>
  <dcterms:modified xsi:type="dcterms:W3CDTF">2020-09-09T06:41:26Z</dcterms:modified>
</cp:coreProperties>
</file>