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250" w:rsidRPr="00201250" w:rsidRDefault="00201250" w:rsidP="00201250">
      <w:pPr>
        <w:pStyle w:val="s3"/>
        <w:jc w:val="right"/>
        <w:rPr>
          <w:i/>
          <w:color w:val="22272F"/>
          <w:sz w:val="34"/>
          <w:szCs w:val="34"/>
        </w:rPr>
      </w:pPr>
      <w:r w:rsidRPr="00201250">
        <w:rPr>
          <w:rStyle w:val="a4"/>
          <w:i w:val="0"/>
          <w:color w:val="22272F"/>
          <w:sz w:val="23"/>
          <w:szCs w:val="23"/>
          <w:shd w:val="clear" w:color="auto" w:fill="FFFABB"/>
        </w:rPr>
        <w:t>Приложение</w:t>
      </w:r>
      <w:r w:rsidRPr="00201250">
        <w:rPr>
          <w:i/>
          <w:color w:val="22272F"/>
          <w:sz w:val="23"/>
          <w:szCs w:val="23"/>
        </w:rPr>
        <w:br/>
      </w:r>
      <w:r w:rsidRPr="00201250">
        <w:rPr>
          <w:i/>
          <w:color w:val="22272F"/>
          <w:sz w:val="23"/>
          <w:szCs w:val="23"/>
          <w:shd w:val="clear" w:color="auto" w:fill="FFFFFF"/>
        </w:rPr>
        <w:t>к </w:t>
      </w:r>
      <w:hyperlink r:id="rId4" w:anchor="/document/406067989/entry/0" w:history="1">
        <w:r w:rsidRPr="00201250">
          <w:rPr>
            <w:rStyle w:val="a4"/>
            <w:i w:val="0"/>
            <w:color w:val="3272C0"/>
            <w:sz w:val="23"/>
            <w:szCs w:val="23"/>
            <w:shd w:val="clear" w:color="auto" w:fill="FFFABB"/>
          </w:rPr>
          <w:t>постановлению</w:t>
        </w:r>
      </w:hyperlink>
      <w:r w:rsidRPr="00201250">
        <w:rPr>
          <w:i/>
          <w:color w:val="22272F"/>
          <w:sz w:val="23"/>
          <w:szCs w:val="23"/>
          <w:shd w:val="clear" w:color="auto" w:fill="FFFFFF"/>
        </w:rPr>
        <w:t> </w:t>
      </w:r>
      <w:r w:rsidRPr="00201250">
        <w:rPr>
          <w:rStyle w:val="a4"/>
          <w:i w:val="0"/>
          <w:color w:val="22272F"/>
          <w:sz w:val="23"/>
          <w:szCs w:val="23"/>
          <w:shd w:val="clear" w:color="auto" w:fill="FFFABB"/>
        </w:rPr>
        <w:t>Правительства</w:t>
      </w:r>
      <w:r w:rsidRPr="00201250">
        <w:rPr>
          <w:i/>
          <w:color w:val="22272F"/>
          <w:sz w:val="23"/>
          <w:szCs w:val="23"/>
        </w:rPr>
        <w:br/>
      </w:r>
      <w:r w:rsidRPr="00201250">
        <w:rPr>
          <w:rStyle w:val="a4"/>
          <w:i w:val="0"/>
          <w:color w:val="22272F"/>
          <w:sz w:val="23"/>
          <w:szCs w:val="23"/>
          <w:shd w:val="clear" w:color="auto" w:fill="FFFABB"/>
        </w:rPr>
        <w:t>Ханты</w:t>
      </w:r>
      <w:r w:rsidRPr="00201250">
        <w:rPr>
          <w:i/>
          <w:color w:val="22272F"/>
          <w:sz w:val="23"/>
          <w:szCs w:val="23"/>
          <w:shd w:val="clear" w:color="auto" w:fill="FFFFFF"/>
        </w:rPr>
        <w:t>-</w:t>
      </w:r>
      <w:r w:rsidRPr="00201250">
        <w:rPr>
          <w:rStyle w:val="a4"/>
          <w:i w:val="0"/>
          <w:color w:val="22272F"/>
          <w:sz w:val="23"/>
          <w:szCs w:val="23"/>
          <w:shd w:val="clear" w:color="auto" w:fill="FFFABB"/>
        </w:rPr>
        <w:t>Мансийского</w:t>
      </w:r>
      <w:r w:rsidRPr="00201250">
        <w:rPr>
          <w:i/>
          <w:color w:val="22272F"/>
          <w:sz w:val="23"/>
          <w:szCs w:val="23"/>
        </w:rPr>
        <w:br/>
      </w:r>
      <w:r w:rsidRPr="00201250">
        <w:rPr>
          <w:rStyle w:val="a4"/>
          <w:i w:val="0"/>
          <w:color w:val="22272F"/>
          <w:sz w:val="23"/>
          <w:szCs w:val="23"/>
          <w:shd w:val="clear" w:color="auto" w:fill="FFFABB"/>
        </w:rPr>
        <w:t>автономного</w:t>
      </w:r>
      <w:r w:rsidRPr="00201250">
        <w:rPr>
          <w:i/>
          <w:color w:val="22272F"/>
          <w:sz w:val="23"/>
          <w:szCs w:val="23"/>
          <w:shd w:val="clear" w:color="auto" w:fill="FFFFFF"/>
        </w:rPr>
        <w:t> </w:t>
      </w:r>
      <w:r w:rsidRPr="00201250">
        <w:rPr>
          <w:rStyle w:val="a4"/>
          <w:i w:val="0"/>
          <w:color w:val="22272F"/>
          <w:sz w:val="23"/>
          <w:szCs w:val="23"/>
          <w:shd w:val="clear" w:color="auto" w:fill="FFFABB"/>
        </w:rPr>
        <w:t>округа</w:t>
      </w:r>
      <w:r w:rsidRPr="00201250">
        <w:rPr>
          <w:i/>
          <w:color w:val="22272F"/>
          <w:sz w:val="23"/>
          <w:szCs w:val="23"/>
          <w:shd w:val="clear" w:color="auto" w:fill="FFFFFF"/>
        </w:rPr>
        <w:t> - </w:t>
      </w:r>
      <w:r w:rsidRPr="00201250">
        <w:rPr>
          <w:rStyle w:val="a4"/>
          <w:i w:val="0"/>
          <w:color w:val="22272F"/>
          <w:sz w:val="23"/>
          <w:szCs w:val="23"/>
          <w:shd w:val="clear" w:color="auto" w:fill="FFFABB"/>
        </w:rPr>
        <w:t>Югры</w:t>
      </w:r>
      <w:r w:rsidRPr="00201250">
        <w:rPr>
          <w:i/>
          <w:color w:val="22272F"/>
          <w:sz w:val="23"/>
          <w:szCs w:val="23"/>
        </w:rPr>
        <w:br/>
      </w:r>
      <w:r w:rsidRPr="00201250">
        <w:rPr>
          <w:i/>
          <w:color w:val="22272F"/>
          <w:sz w:val="23"/>
          <w:szCs w:val="23"/>
          <w:shd w:val="clear" w:color="auto" w:fill="FFFFFF"/>
        </w:rPr>
        <w:t>от </w:t>
      </w:r>
      <w:r w:rsidRPr="00201250">
        <w:rPr>
          <w:rStyle w:val="a4"/>
          <w:i w:val="0"/>
          <w:color w:val="22272F"/>
          <w:sz w:val="23"/>
          <w:szCs w:val="23"/>
          <w:shd w:val="clear" w:color="auto" w:fill="FFFABB"/>
        </w:rPr>
        <w:t>30</w:t>
      </w:r>
      <w:r w:rsidRPr="00201250">
        <w:rPr>
          <w:i/>
          <w:color w:val="22272F"/>
          <w:sz w:val="23"/>
          <w:szCs w:val="23"/>
          <w:shd w:val="clear" w:color="auto" w:fill="FFFFFF"/>
        </w:rPr>
        <w:t> </w:t>
      </w:r>
      <w:r w:rsidRPr="00201250">
        <w:rPr>
          <w:rStyle w:val="a4"/>
          <w:i w:val="0"/>
          <w:color w:val="22272F"/>
          <w:sz w:val="23"/>
          <w:szCs w:val="23"/>
          <w:shd w:val="clear" w:color="auto" w:fill="FFFABB"/>
        </w:rPr>
        <w:t>декабря</w:t>
      </w:r>
      <w:r w:rsidRPr="00201250">
        <w:rPr>
          <w:i/>
          <w:color w:val="22272F"/>
          <w:sz w:val="23"/>
          <w:szCs w:val="23"/>
          <w:shd w:val="clear" w:color="auto" w:fill="FFFFFF"/>
        </w:rPr>
        <w:t> </w:t>
      </w:r>
      <w:r w:rsidRPr="00201250">
        <w:rPr>
          <w:rStyle w:val="a4"/>
          <w:i w:val="0"/>
          <w:color w:val="22272F"/>
          <w:sz w:val="23"/>
          <w:szCs w:val="23"/>
          <w:shd w:val="clear" w:color="auto" w:fill="FFFABB"/>
        </w:rPr>
        <w:t>2022</w:t>
      </w:r>
      <w:r w:rsidRPr="00201250">
        <w:rPr>
          <w:i/>
          <w:color w:val="22272F"/>
          <w:sz w:val="23"/>
          <w:szCs w:val="23"/>
          <w:shd w:val="clear" w:color="auto" w:fill="FFFFFF"/>
        </w:rPr>
        <w:t> года N </w:t>
      </w:r>
      <w:r w:rsidRPr="00201250">
        <w:rPr>
          <w:rStyle w:val="a4"/>
          <w:i w:val="0"/>
          <w:color w:val="22272F"/>
          <w:sz w:val="23"/>
          <w:szCs w:val="23"/>
          <w:shd w:val="clear" w:color="auto" w:fill="FFFABB"/>
        </w:rPr>
        <w:t>754</w:t>
      </w:r>
      <w:r w:rsidRPr="00201250">
        <w:rPr>
          <w:i/>
          <w:color w:val="22272F"/>
          <w:sz w:val="23"/>
          <w:szCs w:val="23"/>
          <w:shd w:val="clear" w:color="auto" w:fill="FFFFFF"/>
        </w:rPr>
        <w:t>-</w:t>
      </w:r>
      <w:r w:rsidRPr="00201250">
        <w:rPr>
          <w:rStyle w:val="a4"/>
          <w:i w:val="0"/>
          <w:color w:val="22272F"/>
          <w:sz w:val="23"/>
          <w:szCs w:val="23"/>
          <w:shd w:val="clear" w:color="auto" w:fill="FFFABB"/>
        </w:rPr>
        <w:t>п</w:t>
      </w:r>
    </w:p>
    <w:p w:rsidR="00201250" w:rsidRDefault="00201250" w:rsidP="00201250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  <w:r>
        <w:rPr>
          <w:color w:val="22272F"/>
          <w:sz w:val="34"/>
          <w:szCs w:val="34"/>
        </w:rPr>
        <w:t xml:space="preserve">VII. </w:t>
      </w:r>
      <w:bookmarkStart w:id="0" w:name="_GoBack"/>
      <w:r>
        <w:rPr>
          <w:color w:val="22272F"/>
          <w:sz w:val="34"/>
          <w:szCs w:val="34"/>
        </w:rPr>
        <w:t>Сроки ожидания медицинской помощи, оказываемой в плановой форме</w:t>
      </w:r>
      <w:bookmarkEnd w:id="0"/>
      <w:r>
        <w:rPr>
          <w:color w:val="22272F"/>
          <w:sz w:val="34"/>
          <w:szCs w:val="34"/>
        </w:rPr>
        <w:t>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врачей-специалистов, скорой медицинской помощи в экстренной форме</w:t>
      </w:r>
    </w:p>
    <w:p w:rsidR="00201250" w:rsidRDefault="00201250" w:rsidP="0020125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7.1. В целях обеспечения прав граждан на получение бесплатной медицинской помощи предельные сроки ожидания составляют:</w:t>
      </w:r>
    </w:p>
    <w:p w:rsidR="00201250" w:rsidRDefault="00201250" w:rsidP="0020125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не</w:t>
      </w:r>
      <w:proofErr w:type="gramEnd"/>
      <w:r>
        <w:rPr>
          <w:color w:val="22272F"/>
          <w:sz w:val="23"/>
          <w:szCs w:val="23"/>
        </w:rPr>
        <w:t xml:space="preserve"> более 2 часов с момента обращения пациента в медицинскую организацию - для оказания первичной медико-санитарной помощи в неотложной форме;</w:t>
      </w:r>
    </w:p>
    <w:p w:rsidR="00201250" w:rsidRDefault="00201250" w:rsidP="0020125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не</w:t>
      </w:r>
      <w:proofErr w:type="gramEnd"/>
      <w:r>
        <w:rPr>
          <w:color w:val="22272F"/>
          <w:sz w:val="23"/>
          <w:szCs w:val="23"/>
        </w:rPr>
        <w:t xml:space="preserve"> более 24 часов с момента обращения пациента в медицинскую организацию - для приема врачами-терапевтами участковыми, врачами общей практики (семейными врачами), врачами-педиатрами участковыми при оказании первичной врачебной медико-санитарной помощи в плановой форме;</w:t>
      </w:r>
    </w:p>
    <w:p w:rsidR="00201250" w:rsidRDefault="00201250" w:rsidP="0020125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не</w:t>
      </w:r>
      <w:proofErr w:type="gramEnd"/>
      <w:r>
        <w:rPr>
          <w:color w:val="22272F"/>
          <w:sz w:val="23"/>
          <w:szCs w:val="23"/>
        </w:rPr>
        <w:t xml:space="preserve"> более 14 рабочих дней со дня обращения пациента в медицинскую организацию - для проведения консультаций врачами-специалистами (за исключением подозрения на онкологическое заболевание);</w:t>
      </w:r>
    </w:p>
    <w:p w:rsidR="00201250" w:rsidRDefault="00201250" w:rsidP="0020125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не</w:t>
      </w:r>
      <w:proofErr w:type="gramEnd"/>
      <w:r>
        <w:rPr>
          <w:color w:val="22272F"/>
          <w:sz w:val="23"/>
          <w:szCs w:val="23"/>
        </w:rPr>
        <w:t xml:space="preserve"> более 3 рабочих дней при проведении консультаций врачей-специалистов в случае подозрения на онкологическое заболевание;</w:t>
      </w:r>
    </w:p>
    <w:p w:rsidR="00201250" w:rsidRDefault="00201250" w:rsidP="0020125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не более 14 рабочих дней со дня назначения лечащим врачом медицинской организации диагностических исследований - для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(за исключением исследований при подозрении на онкологическое заболевание), а для пациентов с онкологическими заболеваниями - не более 7 рабочих дней со дня назначения исследования;</w:t>
      </w:r>
    </w:p>
    <w:p w:rsidR="00201250" w:rsidRDefault="00201250" w:rsidP="0020125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не</w:t>
      </w:r>
      <w:proofErr w:type="gramEnd"/>
      <w:r>
        <w:rPr>
          <w:color w:val="22272F"/>
          <w:sz w:val="23"/>
          <w:szCs w:val="23"/>
        </w:rPr>
        <w:t xml:space="preserve"> более 14 рабочих дней со дня назначения лечащим врачом медицинской организации диагностических исследований - при проведении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в плановой форме, а для пациентов с онкологическими заболеваниями - не более 7 рабочих дней со дня назначения;</w:t>
      </w:r>
    </w:p>
    <w:p w:rsidR="00201250" w:rsidRDefault="00201250" w:rsidP="0020125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не</w:t>
      </w:r>
      <w:proofErr w:type="gramEnd"/>
      <w:r>
        <w:rPr>
          <w:color w:val="22272F"/>
          <w:sz w:val="23"/>
          <w:szCs w:val="23"/>
        </w:rPr>
        <w:t xml:space="preserve"> более 3 рабочих дней с момента постановки диагноза онкологического заболевания, установление диспансерного наблюдения врача-онколога за пациентом;</w:t>
      </w:r>
    </w:p>
    <w:p w:rsidR="00201250" w:rsidRDefault="00201250" w:rsidP="0020125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не более 14 рабочих дней со дня выдачи лечащим врачом медицинской организации направления на госпитализацию в том числе для лиц, находящихся в стационарных организациях социального обслуживания, а для пациентов с онкологическими заболеваниями - </w:t>
      </w:r>
      <w:r>
        <w:rPr>
          <w:color w:val="22272F"/>
          <w:sz w:val="23"/>
          <w:szCs w:val="23"/>
        </w:rPr>
        <w:lastRenderedPageBreak/>
        <w:t>не более 7 рабочих дней с момента гистологической верификации опухоли или с момента установления предварительного диагноза заболевания (состояния) - для оказания специализированной (за исключением высокотехнологичной) медицинской помощи в стационарных условиях в плановой форме.</w:t>
      </w:r>
    </w:p>
    <w:p w:rsidR="00201250" w:rsidRDefault="00201250" w:rsidP="0020125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 в сроки, установленные настоящим разделом.</w:t>
      </w:r>
    </w:p>
    <w:p w:rsidR="00201250" w:rsidRDefault="00201250" w:rsidP="0020125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7.2. 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Интернет, о сроках ожидания оказания специализированной медицинской помощи с учетом требований </w:t>
      </w:r>
      <w:hyperlink r:id="rId5" w:anchor="/document/12148567/entry/0" w:history="1">
        <w:r>
          <w:rPr>
            <w:rStyle w:val="a3"/>
            <w:color w:val="3272C0"/>
            <w:sz w:val="23"/>
            <w:szCs w:val="23"/>
          </w:rPr>
          <w:t>законодательства</w:t>
        </w:r>
      </w:hyperlink>
      <w:r>
        <w:rPr>
          <w:color w:val="22272F"/>
          <w:sz w:val="23"/>
          <w:szCs w:val="23"/>
        </w:rPr>
        <w:t> Российской Федерации о персональных данных.</w:t>
      </w:r>
    </w:p>
    <w:p w:rsidR="00201250" w:rsidRDefault="00201250" w:rsidP="0020125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7.3. Время </w:t>
      </w:r>
      <w:proofErr w:type="spellStart"/>
      <w:r>
        <w:rPr>
          <w:color w:val="22272F"/>
          <w:sz w:val="23"/>
          <w:szCs w:val="23"/>
        </w:rPr>
        <w:t>доезда</w:t>
      </w:r>
      <w:proofErr w:type="spellEnd"/>
      <w:r>
        <w:rPr>
          <w:color w:val="22272F"/>
          <w:sz w:val="23"/>
          <w:szCs w:val="23"/>
        </w:rPr>
        <w:t xml:space="preserve"> до пациента бригад скорой медицинской помощи при оказании скорой медицинской помощи в экстренной форме:</w:t>
      </w:r>
    </w:p>
    <w:p w:rsidR="00201250" w:rsidRDefault="00201250" w:rsidP="0020125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7.3.1. В пределах населенного пункта не должно превышать 20 минут с момента ее вызова.</w:t>
      </w:r>
    </w:p>
    <w:p w:rsidR="00201250" w:rsidRDefault="00201250" w:rsidP="0020125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7.3.2. За пределами населенного пункта не должно превышать 40 минут с момента ее вызова на каждые 30 километров удаления от места расположения станции (отделения) скорой медицинской помощи.</w:t>
      </w:r>
    </w:p>
    <w:p w:rsidR="00201250" w:rsidRDefault="00201250" w:rsidP="0020125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7.4. Направление в медицинские организации, расположенные за пределами территории автономного округа, в котором проживает гражданин, при оказании ему медицинской помощи по территориальной программы обязательного медицинского страхования, на оказание специализированной медицинской помощи в плановой форме выдается лечащим врачом медицинской организации, которую гражданин выбрал, в том числе по территориально-участковому принципу, и проходит диагностику и лечение в рамках получения первичной медико-санитарной помощи или в которой гражданин получает специализированную медицинскую помощь при необходимости перевода в другую медицинскую организацию для получения специализированной медицинской помощи в соответствии с порядками оказания медицинской помощи. При этом индивидуальное информационное сопровождение гражданина осуществляет страховая медицинская организация.</w:t>
      </w:r>
    </w:p>
    <w:p w:rsidR="00201250" w:rsidRDefault="00201250" w:rsidP="0020125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принадлежности.</w:t>
      </w:r>
    </w:p>
    <w:p w:rsidR="00E114FC" w:rsidRDefault="00E114FC"/>
    <w:sectPr w:rsidR="00E1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250"/>
    <w:rsid w:val="00201250"/>
    <w:rsid w:val="00E1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2217A-8A21-4E59-BD7C-70733DC5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20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0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01250"/>
    <w:rPr>
      <w:color w:val="0000FF"/>
      <w:u w:val="single"/>
    </w:rPr>
  </w:style>
  <w:style w:type="character" w:styleId="a4">
    <w:name w:val="Emphasis"/>
    <w:basedOn w:val="a0"/>
    <w:uiPriority w:val="20"/>
    <w:qFormat/>
    <w:rsid w:val="002012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0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Салаватовна Миннигалиева</dc:creator>
  <cp:keywords/>
  <dc:description/>
  <cp:lastModifiedBy>Эльвира Салаватовна Миннигалиева</cp:lastModifiedBy>
  <cp:revision>1</cp:revision>
  <dcterms:created xsi:type="dcterms:W3CDTF">2023-04-11T03:45:00Z</dcterms:created>
  <dcterms:modified xsi:type="dcterms:W3CDTF">2023-04-11T03:46:00Z</dcterms:modified>
</cp:coreProperties>
</file>